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C2" w:rsidRDefault="005514C2" w:rsidP="00AD2485">
      <w:pPr>
        <w:tabs>
          <w:tab w:val="left" w:pos="9072"/>
        </w:tabs>
        <w:jc w:val="center"/>
        <w:rPr>
          <w:rFonts w:ascii="Times New Roman" w:hAnsi="Times New Roman" w:cs="Times New Roman"/>
          <w:b/>
          <w:bCs/>
          <w:sz w:val="24"/>
          <w:szCs w:val="24"/>
        </w:rPr>
      </w:pPr>
      <w:r w:rsidRPr="000500B3">
        <w:rPr>
          <w:rFonts w:ascii="Times New Roman" w:hAnsi="Times New Roman" w:cs="Times New Roman"/>
          <w:b/>
          <w:bCs/>
          <w:sz w:val="24"/>
          <w:szCs w:val="24"/>
        </w:rPr>
        <w:t>İMAR KOMİSYONU RAPORU (0</w:t>
      </w:r>
      <w:r>
        <w:rPr>
          <w:rFonts w:ascii="Times New Roman" w:hAnsi="Times New Roman" w:cs="Times New Roman"/>
          <w:b/>
          <w:bCs/>
          <w:sz w:val="24"/>
          <w:szCs w:val="24"/>
        </w:rPr>
        <w:t>1.06</w:t>
      </w:r>
      <w:r w:rsidRPr="000500B3">
        <w:rPr>
          <w:rFonts w:ascii="Times New Roman" w:hAnsi="Times New Roman" w:cs="Times New Roman"/>
          <w:b/>
          <w:bCs/>
          <w:sz w:val="24"/>
          <w:szCs w:val="24"/>
        </w:rPr>
        <w:t>.201</w:t>
      </w:r>
      <w:r>
        <w:rPr>
          <w:rFonts w:ascii="Times New Roman" w:hAnsi="Times New Roman" w:cs="Times New Roman"/>
          <w:b/>
          <w:bCs/>
          <w:sz w:val="24"/>
          <w:szCs w:val="24"/>
        </w:rPr>
        <w:t>6</w:t>
      </w:r>
      <w:r w:rsidRPr="000500B3">
        <w:rPr>
          <w:rFonts w:ascii="Times New Roman" w:hAnsi="Times New Roman" w:cs="Times New Roman"/>
          <w:b/>
          <w:bCs/>
          <w:sz w:val="24"/>
          <w:szCs w:val="24"/>
        </w:rPr>
        <w:t>)</w:t>
      </w:r>
    </w:p>
    <w:p w:rsidR="005514C2" w:rsidRPr="002F7684" w:rsidRDefault="005514C2" w:rsidP="00AD2485">
      <w:pPr>
        <w:tabs>
          <w:tab w:val="left" w:pos="9072"/>
        </w:tabs>
        <w:jc w:val="both"/>
        <w:rPr>
          <w:rFonts w:ascii="Times New Roman" w:hAnsi="Times New Roman" w:cs="Times New Roman"/>
          <w:sz w:val="24"/>
          <w:szCs w:val="24"/>
        </w:rPr>
      </w:pPr>
      <w:r>
        <w:rPr>
          <w:rFonts w:ascii="Times New Roman" w:hAnsi="Times New Roman" w:cs="Times New Roman"/>
          <w:sz w:val="24"/>
          <w:szCs w:val="24"/>
        </w:rPr>
        <w:t xml:space="preserve">            </w:t>
      </w:r>
      <w:r w:rsidRPr="004C69D5">
        <w:rPr>
          <w:rFonts w:ascii="Times New Roman" w:hAnsi="Times New Roman" w:cs="Times New Roman"/>
          <w:sz w:val="24"/>
          <w:szCs w:val="24"/>
        </w:rPr>
        <w:t>Belediye meclisimizin muhtelif oturumlarında gündeme alınarak komisyonumuza havale edilen imar planında değişiklik yapılması ile ilgili talepler,</w:t>
      </w:r>
      <w:r>
        <w:rPr>
          <w:rFonts w:ascii="Times New Roman" w:hAnsi="Times New Roman" w:cs="Times New Roman"/>
          <w:sz w:val="24"/>
          <w:szCs w:val="24"/>
        </w:rPr>
        <w:t xml:space="preserve"> </w:t>
      </w:r>
      <w:r w:rsidRPr="004C69D5">
        <w:rPr>
          <w:rFonts w:ascii="Times New Roman" w:hAnsi="Times New Roman" w:cs="Times New Roman"/>
          <w:sz w:val="24"/>
          <w:szCs w:val="24"/>
        </w:rPr>
        <w:t xml:space="preserve">Belediye Meclisimizin </w:t>
      </w:r>
      <w:r>
        <w:rPr>
          <w:rFonts w:ascii="Times New Roman" w:hAnsi="Times New Roman" w:cs="Times New Roman"/>
          <w:sz w:val="24"/>
          <w:szCs w:val="24"/>
        </w:rPr>
        <w:t xml:space="preserve">muhtelif </w:t>
      </w:r>
      <w:r w:rsidRPr="004C69D5">
        <w:rPr>
          <w:rFonts w:ascii="Times New Roman" w:hAnsi="Times New Roman" w:cs="Times New Roman"/>
          <w:sz w:val="24"/>
          <w:szCs w:val="24"/>
        </w:rPr>
        <w:t>oturum</w:t>
      </w:r>
      <w:r>
        <w:rPr>
          <w:rFonts w:ascii="Times New Roman" w:hAnsi="Times New Roman" w:cs="Times New Roman"/>
          <w:sz w:val="24"/>
          <w:szCs w:val="24"/>
        </w:rPr>
        <w:t>larında</w:t>
      </w:r>
      <w:r w:rsidRPr="004C69D5">
        <w:rPr>
          <w:rFonts w:ascii="Times New Roman" w:hAnsi="Times New Roman" w:cs="Times New Roman"/>
          <w:sz w:val="24"/>
          <w:szCs w:val="24"/>
        </w:rPr>
        <w:t xml:space="preserve"> gündeme alınarak komisyonumuza havale edil</w:t>
      </w:r>
      <w:r>
        <w:rPr>
          <w:rFonts w:ascii="Times New Roman" w:hAnsi="Times New Roman" w:cs="Times New Roman"/>
          <w:sz w:val="24"/>
          <w:szCs w:val="24"/>
        </w:rPr>
        <w:t>miş olup,</w:t>
      </w:r>
      <w:r w:rsidRPr="004C69D5">
        <w:rPr>
          <w:rFonts w:ascii="Times New Roman" w:hAnsi="Times New Roman" w:cs="Times New Roman"/>
          <w:sz w:val="24"/>
          <w:szCs w:val="24"/>
        </w:rPr>
        <w:t xml:space="preserve"> 3194 sayılı İmar Kanunu, ilgili yönetmelikler, yerinde yapılan incelemeler ışığında değerlendirilmiş olup, aşağıdaki rapor </w:t>
      </w:r>
      <w:r w:rsidRPr="00B21B3D">
        <w:rPr>
          <w:rFonts w:ascii="Times New Roman" w:hAnsi="Times New Roman" w:cs="Times New Roman"/>
          <w:sz w:val="24"/>
          <w:szCs w:val="24"/>
        </w:rPr>
        <w:t xml:space="preserve">tanzim edilmiştir. </w:t>
      </w:r>
      <w:r w:rsidRPr="002F7684">
        <w:rPr>
          <w:rFonts w:ascii="Times New Roman" w:hAnsi="Times New Roman" w:cs="Times New Roman"/>
          <w:sz w:val="24"/>
          <w:szCs w:val="24"/>
        </w:rPr>
        <w:t>Belediye Meclisimizin onayına arz olunur.</w:t>
      </w:r>
    </w:p>
    <w:p w:rsidR="005514C2" w:rsidRPr="001459D5" w:rsidRDefault="005514C2" w:rsidP="003B1811">
      <w:pPr>
        <w:pStyle w:val="ListParagraph"/>
        <w:numPr>
          <w:ilvl w:val="0"/>
          <w:numId w:val="12"/>
        </w:num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 </w:t>
      </w:r>
      <w:r w:rsidRPr="001459D5">
        <w:rPr>
          <w:rFonts w:ascii="Times New Roman" w:hAnsi="Times New Roman" w:cs="Times New Roman"/>
          <w:sz w:val="24"/>
          <w:szCs w:val="24"/>
        </w:rPr>
        <w:t>İlimiz merkez Yeşil mahalle 1169 ada 140 parsel maliki</w:t>
      </w:r>
      <w:r>
        <w:rPr>
          <w:rFonts w:ascii="Times New Roman" w:hAnsi="Times New Roman" w:cs="Times New Roman"/>
          <w:sz w:val="24"/>
          <w:szCs w:val="24"/>
        </w:rPr>
        <w:t>nin</w:t>
      </w:r>
      <w:r w:rsidRPr="001459D5">
        <w:rPr>
          <w:rFonts w:ascii="Times New Roman" w:hAnsi="Times New Roman" w:cs="Times New Roman"/>
          <w:sz w:val="24"/>
          <w:szCs w:val="24"/>
        </w:rPr>
        <w:t xml:space="preserve">, Karabük-Kastamonu karayoluna cepheli parselinde inşa edeceği ticari yapı </w:t>
      </w:r>
      <w:r>
        <w:rPr>
          <w:rFonts w:ascii="Times New Roman" w:hAnsi="Times New Roman" w:cs="Times New Roman"/>
          <w:sz w:val="24"/>
          <w:szCs w:val="24"/>
        </w:rPr>
        <w:t xml:space="preserve">ile ilgili </w:t>
      </w:r>
      <w:r w:rsidRPr="001459D5">
        <w:rPr>
          <w:rFonts w:ascii="Times New Roman" w:hAnsi="Times New Roman" w:cs="Times New Roman"/>
          <w:sz w:val="24"/>
          <w:szCs w:val="24"/>
        </w:rPr>
        <w:t>Karayolundan giriş yapılamadığı için parseline arka cephesinden giriş çıkış sağlayabilmek amacıyla yol düzenlemesi talebini içeren plan değişikliği teklifi</w:t>
      </w:r>
      <w:r>
        <w:rPr>
          <w:rFonts w:ascii="Times New Roman" w:hAnsi="Times New Roman" w:cs="Times New Roman"/>
          <w:sz w:val="24"/>
          <w:szCs w:val="24"/>
        </w:rPr>
        <w:t xml:space="preserve"> incelendiğinde;</w:t>
      </w:r>
      <w:r w:rsidRPr="001459D5">
        <w:rPr>
          <w:sz w:val="24"/>
          <w:szCs w:val="24"/>
        </w:rPr>
        <w:t xml:space="preserve"> </w:t>
      </w:r>
      <w:r w:rsidRPr="001459D5">
        <w:rPr>
          <w:rFonts w:ascii="Times New Roman" w:hAnsi="Times New Roman" w:cs="Times New Roman"/>
          <w:sz w:val="24"/>
          <w:szCs w:val="24"/>
        </w:rPr>
        <w:t>Karayolları 15.Bölge Müdürlüğünden</w:t>
      </w:r>
      <w:r>
        <w:rPr>
          <w:rFonts w:ascii="Times New Roman" w:hAnsi="Times New Roman" w:cs="Times New Roman"/>
          <w:sz w:val="24"/>
          <w:szCs w:val="24"/>
        </w:rPr>
        <w:t xml:space="preserve"> alınan</w:t>
      </w:r>
      <w:r w:rsidRPr="001459D5">
        <w:rPr>
          <w:rFonts w:ascii="Times New Roman" w:hAnsi="Times New Roman" w:cs="Times New Roman"/>
          <w:sz w:val="24"/>
          <w:szCs w:val="24"/>
        </w:rPr>
        <w:t xml:space="preserve"> 02.05.2016 tarih ve E.103423 sayılı görü</w:t>
      </w:r>
      <w:r>
        <w:rPr>
          <w:rFonts w:ascii="Times New Roman" w:hAnsi="Times New Roman" w:cs="Times New Roman"/>
          <w:sz w:val="24"/>
          <w:szCs w:val="24"/>
        </w:rPr>
        <w:t xml:space="preserve">şte, </w:t>
      </w:r>
      <w:r w:rsidRPr="001459D5">
        <w:rPr>
          <w:rFonts w:ascii="Times New Roman" w:hAnsi="Times New Roman" w:cs="Times New Roman"/>
          <w:sz w:val="24"/>
          <w:szCs w:val="24"/>
        </w:rPr>
        <w:t>karayoluna bağlantı sağlanacak imar yolunun en az 10 m genişliğinde ve İmar Kanununa uygun olması, yolun karayolu ile oluşturduğu</w:t>
      </w:r>
      <w:r>
        <w:rPr>
          <w:rFonts w:ascii="Times New Roman" w:hAnsi="Times New Roman" w:cs="Times New Roman"/>
          <w:sz w:val="24"/>
          <w:szCs w:val="24"/>
        </w:rPr>
        <w:t xml:space="preserve"> giriş aksından</w:t>
      </w:r>
      <w:r w:rsidRPr="001459D5">
        <w:rPr>
          <w:rFonts w:ascii="Times New Roman" w:hAnsi="Times New Roman" w:cs="Times New Roman"/>
          <w:sz w:val="24"/>
          <w:szCs w:val="24"/>
        </w:rPr>
        <w:t xml:space="preserve"> </w:t>
      </w:r>
      <w:r>
        <w:rPr>
          <w:rFonts w:ascii="Times New Roman" w:hAnsi="Times New Roman" w:cs="Times New Roman"/>
          <w:sz w:val="24"/>
          <w:szCs w:val="24"/>
        </w:rPr>
        <w:t xml:space="preserve">bir önceki geçiş yolu izin belgesi ile arasında akstan aksa 100m </w:t>
      </w:r>
      <w:r w:rsidRPr="001459D5">
        <w:rPr>
          <w:rFonts w:ascii="Times New Roman" w:hAnsi="Times New Roman" w:cs="Times New Roman"/>
          <w:sz w:val="24"/>
          <w:szCs w:val="24"/>
        </w:rPr>
        <w:t xml:space="preserve">mesafe olması gerektiği, yol eğiminin % 2 den fazla olmaması gerektiği, yaya yollarının korunması </w:t>
      </w:r>
      <w:r>
        <w:rPr>
          <w:rFonts w:ascii="Times New Roman" w:hAnsi="Times New Roman" w:cs="Times New Roman"/>
          <w:sz w:val="24"/>
          <w:szCs w:val="24"/>
        </w:rPr>
        <w:t>gerektiği hususlarına değinildiği, hazırlanan teklifin bu görüşe uygun olarak tanzim edildiği, yol düzenlemesi dışında herhangi bir yapı nizamı, kat, emsal ve fonksiyon değişikliği içermeyen talep, yan yol imalatının talep sahibi tarafından yapılması kaydıyla uygun bulunmuştur.</w:t>
      </w:r>
    </w:p>
    <w:p w:rsidR="005514C2" w:rsidRPr="009D7E81" w:rsidRDefault="005514C2" w:rsidP="003B1811">
      <w:pPr>
        <w:pStyle w:val="ListParagraph"/>
        <w:numPr>
          <w:ilvl w:val="0"/>
          <w:numId w:val="12"/>
        </w:numPr>
        <w:jc w:val="both"/>
        <w:rPr>
          <w:rFonts w:ascii="Times New Roman" w:hAnsi="Times New Roman" w:cs="Times New Roman"/>
          <w:sz w:val="24"/>
          <w:szCs w:val="24"/>
        </w:rPr>
      </w:pPr>
      <w:r w:rsidRPr="009D7E81">
        <w:rPr>
          <w:rFonts w:ascii="Times New Roman" w:hAnsi="Times New Roman" w:cs="Times New Roman"/>
          <w:sz w:val="24"/>
          <w:szCs w:val="24"/>
        </w:rPr>
        <w:t>İlimiz merkez Zobran köyünde Karabük-Ankara karayolu üzerinde ve imar harici alanda kalan 116 ada 4 parsel malikinin parseli için yaptırılan ticari amaçlı imar planı teklifi incelendiğinde; parsel için yaptırılan imar planı teklifinin; E: 0,50 ve Yençok 8,00 m olarak planlandığı, karayoluna yaklaşma mesafesinin 25, diğer cephelere 5 m olarak düzenlendiği</w:t>
      </w:r>
      <w:r>
        <w:rPr>
          <w:rFonts w:ascii="Times New Roman" w:hAnsi="Times New Roman" w:cs="Times New Roman"/>
          <w:sz w:val="24"/>
          <w:szCs w:val="24"/>
        </w:rPr>
        <w:t xml:space="preserve">, </w:t>
      </w:r>
      <w:r w:rsidRPr="009D7E81">
        <w:rPr>
          <w:rFonts w:ascii="Times New Roman" w:hAnsi="Times New Roman" w:cs="Times New Roman"/>
          <w:sz w:val="24"/>
          <w:szCs w:val="24"/>
        </w:rPr>
        <w:t>plan</w:t>
      </w:r>
      <w:r>
        <w:rPr>
          <w:rFonts w:ascii="Times New Roman" w:hAnsi="Times New Roman" w:cs="Times New Roman"/>
          <w:sz w:val="24"/>
          <w:szCs w:val="24"/>
        </w:rPr>
        <w:t xml:space="preserve"> </w:t>
      </w:r>
      <w:r w:rsidRPr="009D7E81">
        <w:rPr>
          <w:rFonts w:ascii="Times New Roman" w:hAnsi="Times New Roman" w:cs="Times New Roman"/>
          <w:sz w:val="24"/>
          <w:szCs w:val="24"/>
        </w:rPr>
        <w:t>teklif</w:t>
      </w:r>
      <w:r>
        <w:rPr>
          <w:rFonts w:ascii="Times New Roman" w:hAnsi="Times New Roman" w:cs="Times New Roman"/>
          <w:sz w:val="24"/>
          <w:szCs w:val="24"/>
        </w:rPr>
        <w:t>i ile</w:t>
      </w:r>
      <w:r w:rsidRPr="009D7E81">
        <w:rPr>
          <w:rFonts w:ascii="Times New Roman" w:hAnsi="Times New Roman" w:cs="Times New Roman"/>
          <w:sz w:val="24"/>
          <w:szCs w:val="24"/>
        </w:rPr>
        <w:t xml:space="preserve"> ilgili tüm kurum görüşlerinin olumlu olarak alınmış ve dosyasında hazır olduğu</w:t>
      </w:r>
      <w:r>
        <w:rPr>
          <w:rFonts w:ascii="Times New Roman" w:hAnsi="Times New Roman" w:cs="Times New Roman"/>
          <w:sz w:val="24"/>
          <w:szCs w:val="24"/>
        </w:rPr>
        <w:t xml:space="preserve"> görülmekle beraber,  karayolu güzergahı üzerinde imar planına esas jeolojik etütü bulunup, eğim olarak ta imara açılması mümkün olan alanların toplu olarak değerlendirilmesi gerektiği, aksi halde dengeli donatı alanı sağlanamayacağı, münferit olarak sunulacak plan teklifleri neticesinde ileride ulaşımla ilgili de sıkıntılar yaşanabileceği hususları değerlendirildiğinde; ileride Belediyemizce yapılacak bir nazım imar planı kapsamında imara açılması istenen alanlara ait uygulama imar planı yapılması gerektiği hususları değerlendirildiğinden plan teklifi uygun bulunmamıştır.</w:t>
      </w:r>
    </w:p>
    <w:p w:rsidR="005514C2" w:rsidRPr="00686114" w:rsidRDefault="005514C2" w:rsidP="004C5A78">
      <w:pPr>
        <w:pStyle w:val="ListParagraph"/>
        <w:numPr>
          <w:ilvl w:val="0"/>
          <w:numId w:val="12"/>
        </w:numPr>
        <w:jc w:val="both"/>
        <w:rPr>
          <w:rFonts w:ascii="Times New Roman" w:hAnsi="Times New Roman" w:cs="Times New Roman"/>
          <w:sz w:val="24"/>
          <w:szCs w:val="24"/>
        </w:rPr>
      </w:pPr>
      <w:r w:rsidRPr="007A3FD3">
        <w:rPr>
          <w:rFonts w:ascii="Times New Roman" w:hAnsi="Times New Roman" w:cs="Times New Roman"/>
          <w:sz w:val="24"/>
          <w:szCs w:val="24"/>
        </w:rPr>
        <w:t>İlimiz merkez Yeşil mahalle 81 ada 380 parsel ile 312 ve 346 parsel maliklerinin, Kent Bütünü Revizyon İmar Planlarında ruhsatlı mevcut konutlarının yolda kalması sebebiyle verdikleri itiraz dilekçeleri incelendiğinde; 03.06.2015 tastikli kent Bütünü Revizyon ve İlave İmar Planı kapsamında kalan bölgedeki yapılaşmanın eski ve düzensiz olması, kadastronun çok parçalı ve imara uygun olmaması gibi sebeplerle mevcut yapılaşmanın dikkate alınamadığı bir planlama neticesinde  yenilenmesi öngörülen alanda ada düzeni, donatı dağılımı ve yol düzeninde genel değişikliklere gidilerek kat adedinde artış sağlandığı ancak, yukarıda bahsi geçen dilekçelerde olduğu gibi Belediyemize zaman zaman mahalle sakinlerinden mevcut düzenin korunmaması sebebiyle itirazlar ve şikayetler geldiği, 18.madde uygulamasının zorunlu olduğu bölgede, ada ortasında, yolda veya yeşil alanda kalan parsellerin mağduriyetleri uygulama neticesinde kısmen giderilecek dahi olsa, itirazların sınırlarla ilgili olarak devam e</w:t>
      </w:r>
      <w:r>
        <w:rPr>
          <w:rFonts w:ascii="Times New Roman" w:hAnsi="Times New Roman" w:cs="Times New Roman"/>
          <w:sz w:val="24"/>
          <w:szCs w:val="24"/>
        </w:rPr>
        <w:t>ttiği görüldüğünden</w:t>
      </w:r>
      <w:r w:rsidRPr="007A3FD3">
        <w:rPr>
          <w:rFonts w:ascii="Times New Roman" w:hAnsi="Times New Roman" w:cs="Times New Roman"/>
          <w:sz w:val="24"/>
          <w:szCs w:val="24"/>
        </w:rPr>
        <w:t xml:space="preserve">, Kentin önemli merkez mahallelerinden biri olan Yeşil mahalle Esentepe bölgesine yakınlığı sebebiyle yapılaşma baskısının yoğun olarak yaşandığı bir bölge olmasına rağmen yeniden yapılaşmaya uygun olarak planlama yapılmasına mevcut şartların uygun olmadığı bu sebeple bu bölgede yapılan planın iptal edilerek eski haline dönülmesinin uygun olduğu, ruhsat vb işlemlere başlanmış 952 ada 657-739-7-785 parsellerdeki imar şartlarının ruhsat verildiği tarihteki imar şartlarının korunması koşuluyla revizyon kararı verilen </w:t>
      </w:r>
      <w:r>
        <w:rPr>
          <w:rFonts w:ascii="Times New Roman" w:hAnsi="Times New Roman" w:cs="Times New Roman"/>
          <w:sz w:val="24"/>
          <w:szCs w:val="24"/>
        </w:rPr>
        <w:t>yaklaşık 6 ha.lık alanda</w:t>
      </w:r>
      <w:r w:rsidRPr="007A3FD3">
        <w:rPr>
          <w:rFonts w:ascii="Times New Roman" w:hAnsi="Times New Roman" w:cs="Times New Roman"/>
          <w:sz w:val="24"/>
          <w:szCs w:val="24"/>
        </w:rPr>
        <w:t xml:space="preserve"> 1994 tastikli planlara dönülmesi uygun bulunmuş</w:t>
      </w:r>
      <w:r>
        <w:rPr>
          <w:rFonts w:ascii="Times New Roman" w:hAnsi="Times New Roman" w:cs="Times New Roman"/>
          <w:sz w:val="24"/>
          <w:szCs w:val="24"/>
        </w:rPr>
        <w:t xml:space="preserve"> olup, Belediyemiz şehir plancısı tarafından hazırlanan ekli kısmi revizyon nazım ve uygulama imar planının onaylanması uygun bulunmuştur.</w:t>
      </w:r>
      <w:r w:rsidRPr="007A3FD3">
        <w:rPr>
          <w:rFonts w:ascii="Times New Roman" w:hAnsi="Times New Roman" w:cs="Times New Roman"/>
          <w:sz w:val="24"/>
          <w:szCs w:val="24"/>
        </w:rPr>
        <w:t xml:space="preserve">  </w:t>
      </w:r>
    </w:p>
    <w:p w:rsidR="005514C2" w:rsidRPr="008F7F91" w:rsidRDefault="005514C2" w:rsidP="00686114">
      <w:pPr>
        <w:pStyle w:val="ListParagraph"/>
        <w:numPr>
          <w:ilvl w:val="0"/>
          <w:numId w:val="12"/>
        </w:numPr>
        <w:ind w:right="-142"/>
        <w:jc w:val="both"/>
        <w:rPr>
          <w:rFonts w:ascii="Times New Roman" w:hAnsi="Times New Roman" w:cs="Times New Roman"/>
          <w:sz w:val="24"/>
          <w:szCs w:val="24"/>
        </w:rPr>
      </w:pPr>
      <w:r w:rsidRPr="00CA5F09">
        <w:rPr>
          <w:rFonts w:ascii="Times New Roman" w:hAnsi="Times New Roman" w:cs="Times New Roman"/>
          <w:sz w:val="24"/>
          <w:szCs w:val="24"/>
        </w:rPr>
        <w:t xml:space="preserve">İlimiz merkez ilçe sınırları içinde muhtelif mahallelerde özellikle tamamen ticaret veya zemin katı ticaret olarak gelişen bölgelerde, işyerlerinin ön veya yan bahçelerinde bağımsız bölümle irtibatlı ve Kat Mülkiyeti kanununa uygun olarak yapılan tente veya sundurmaların kontrollü, düzenli ve estetik açıdan düzgün görünüme kavuşturulmaları için 5393 sayılı yasanın 13.maddesi 3.fıkrasına uygun düzenleme yapılması hakkındaki İmar ve Şehircilik Müdürlüğünün 04.11.2015 tarih ve 3944 sayılı yazısı kasım 2015 tarihli Meclis oturumunda G-H-2 ile komisyonumuza havale edilmiş olup, Karabük Kent Estetik Kurulundan alınan tavsiye görüşleri ve başka Belediyelerdeki benzer uygulamalar ışığında yapılan çalışmalar neticesinde “Tente ve Sundurmalar Hakkında Usul ve Esaslara Dair Emirname” </w:t>
      </w:r>
      <w:r>
        <w:rPr>
          <w:rFonts w:ascii="Times New Roman" w:hAnsi="Times New Roman" w:cs="Times New Roman"/>
          <w:sz w:val="24"/>
          <w:szCs w:val="24"/>
        </w:rPr>
        <w:t>komisyonumuzca uygun bulunmuştur.</w:t>
      </w:r>
    </w:p>
    <w:p w:rsidR="005514C2" w:rsidRPr="007934B9" w:rsidRDefault="005514C2" w:rsidP="007934B9">
      <w:pPr>
        <w:pStyle w:val="ListParagraph"/>
        <w:numPr>
          <w:ilvl w:val="0"/>
          <w:numId w:val="12"/>
        </w:numPr>
        <w:ind w:right="-141"/>
        <w:jc w:val="both"/>
        <w:rPr>
          <w:rFonts w:ascii="Times New Roman" w:hAnsi="Times New Roman" w:cs="Times New Roman"/>
          <w:sz w:val="24"/>
          <w:szCs w:val="24"/>
        </w:rPr>
      </w:pPr>
      <w:r w:rsidRPr="007934B9">
        <w:rPr>
          <w:rFonts w:ascii="Times New Roman" w:hAnsi="Times New Roman" w:cs="Times New Roman"/>
          <w:sz w:val="24"/>
          <w:szCs w:val="24"/>
        </w:rPr>
        <w:t>İlimiz merkez Karabük mahallesi 1111 ada 1 parsel maliki</w:t>
      </w:r>
      <w:r>
        <w:rPr>
          <w:rFonts w:ascii="Times New Roman" w:hAnsi="Times New Roman" w:cs="Times New Roman"/>
          <w:sz w:val="24"/>
          <w:szCs w:val="24"/>
        </w:rPr>
        <w:t>nin</w:t>
      </w:r>
      <w:r w:rsidRPr="007934B9">
        <w:rPr>
          <w:rFonts w:ascii="Times New Roman" w:hAnsi="Times New Roman" w:cs="Times New Roman"/>
          <w:sz w:val="24"/>
          <w:szCs w:val="24"/>
        </w:rPr>
        <w:t xml:space="preserve">, parselinde yapacağı inşaatın zemin katını ticaret olarak kullanmak istediğinden </w:t>
      </w:r>
      <w:r>
        <w:rPr>
          <w:rFonts w:ascii="Times New Roman" w:hAnsi="Times New Roman" w:cs="Times New Roman"/>
          <w:sz w:val="24"/>
          <w:szCs w:val="24"/>
        </w:rPr>
        <w:t>caddenin isminin plan notuna eklenmesi hakkındaki talebi incelendiğinde; yerinde yapılan incelemede 1114 ada 11, 1112 ada 11 parsellerde inşa edilen binaların zemin katlarının ticaret olarak oluştuğu görüldüğünden 1112,1113,</w:t>
      </w:r>
      <w:r>
        <w:t xml:space="preserve"> </w:t>
      </w:r>
      <w:r>
        <w:rPr>
          <w:rFonts w:ascii="Times New Roman" w:hAnsi="Times New Roman" w:cs="Times New Roman"/>
        </w:rPr>
        <w:t>1141 adalar ile 1111 ve 1114 adalar arasında kalan ve Yüksel sokak ve Pala Dede caddesi arasında kalan yaklaşık 150 m uzunluğundaki 10 m lik yolunda konut altı ticaret uygulanması uygun bulunmuştur.</w:t>
      </w:r>
      <w:r w:rsidRPr="007934B9">
        <w:rPr>
          <w:rFonts w:ascii="Times New Roman" w:hAnsi="Times New Roman" w:cs="Times New Roman"/>
          <w:sz w:val="24"/>
          <w:szCs w:val="24"/>
        </w:rPr>
        <w:t xml:space="preserve"> </w:t>
      </w:r>
    </w:p>
    <w:p w:rsidR="005514C2" w:rsidRPr="007934B9" w:rsidRDefault="005514C2" w:rsidP="000567B9">
      <w:pPr>
        <w:pStyle w:val="ListParagraph"/>
        <w:ind w:left="644" w:right="-142"/>
        <w:jc w:val="both"/>
        <w:rPr>
          <w:rFonts w:ascii="Times New Roman" w:hAnsi="Times New Roman" w:cs="Times New Roman"/>
          <w:sz w:val="24"/>
          <w:szCs w:val="24"/>
        </w:rPr>
      </w:pPr>
    </w:p>
    <w:p w:rsidR="005514C2" w:rsidRPr="00AD2485" w:rsidRDefault="005514C2" w:rsidP="00EA1DC1">
      <w:pPr>
        <w:pStyle w:val="ListParagraph"/>
        <w:numPr>
          <w:ilvl w:val="0"/>
          <w:numId w:val="12"/>
        </w:numPr>
        <w:ind w:right="-141"/>
        <w:jc w:val="both"/>
        <w:rPr>
          <w:rFonts w:ascii="Times New Roman" w:hAnsi="Times New Roman" w:cs="Times New Roman"/>
          <w:sz w:val="24"/>
          <w:szCs w:val="24"/>
        </w:rPr>
      </w:pPr>
      <w:r w:rsidRPr="00AD2485">
        <w:rPr>
          <w:rFonts w:ascii="Times New Roman" w:hAnsi="Times New Roman" w:cs="Times New Roman"/>
          <w:sz w:val="24"/>
          <w:szCs w:val="24"/>
        </w:rPr>
        <w:t>Komisyonumuz gündeminde bulunan araştırma ve incelemeleri devam eden diğer taleplerin tekrar komisyonumuza havalesi arz olunur.</w:t>
      </w:r>
    </w:p>
    <w:p w:rsidR="005514C2" w:rsidRPr="005A755D" w:rsidRDefault="005514C2" w:rsidP="00AD2485">
      <w:pPr>
        <w:jc w:val="both"/>
        <w:rPr>
          <w:rFonts w:ascii="Times New Roman" w:hAnsi="Times New Roman" w:cs="Times New Roman"/>
          <w:sz w:val="24"/>
          <w:szCs w:val="24"/>
        </w:rPr>
      </w:pPr>
    </w:p>
    <w:p w:rsidR="005514C2" w:rsidRPr="000F628C" w:rsidRDefault="005514C2" w:rsidP="00AD2485">
      <w:pPr>
        <w:jc w:val="both"/>
        <w:rPr>
          <w:rFonts w:ascii="Times New Roman" w:hAnsi="Times New Roman" w:cs="Times New Roman"/>
          <w:sz w:val="24"/>
          <w:szCs w:val="24"/>
        </w:rPr>
      </w:pPr>
    </w:p>
    <w:p w:rsidR="005514C2" w:rsidRPr="000F628C" w:rsidRDefault="005514C2" w:rsidP="00AD2485">
      <w:pPr>
        <w:pStyle w:val="ListParagraph"/>
        <w:ind w:right="-648"/>
        <w:jc w:val="both"/>
        <w:rPr>
          <w:rFonts w:ascii="Times New Roman" w:hAnsi="Times New Roman" w:cs="Times New Roman"/>
          <w:sz w:val="24"/>
          <w:szCs w:val="24"/>
        </w:rPr>
      </w:pPr>
      <w:r w:rsidRPr="000F628C">
        <w:rPr>
          <w:rFonts w:ascii="Times New Roman" w:hAnsi="Times New Roman" w:cs="Times New Roman"/>
          <w:sz w:val="24"/>
          <w:szCs w:val="24"/>
        </w:rPr>
        <w:t xml:space="preserve">  Harun CEBECİ                                 Celal YÖRÜR                       Kenan ŞENTÜRK</w:t>
      </w:r>
    </w:p>
    <w:p w:rsidR="005514C2" w:rsidRPr="000F628C" w:rsidRDefault="005514C2" w:rsidP="00AD2485">
      <w:pPr>
        <w:pStyle w:val="ListParagraph"/>
        <w:ind w:right="-648"/>
        <w:jc w:val="both"/>
        <w:rPr>
          <w:rFonts w:ascii="Times New Roman" w:hAnsi="Times New Roman" w:cs="Times New Roman"/>
          <w:sz w:val="24"/>
          <w:szCs w:val="24"/>
        </w:rPr>
      </w:pPr>
      <w:r w:rsidRPr="000F628C">
        <w:rPr>
          <w:rFonts w:ascii="Times New Roman" w:hAnsi="Times New Roman" w:cs="Times New Roman"/>
          <w:sz w:val="24"/>
          <w:szCs w:val="24"/>
        </w:rPr>
        <w:t>Komisyon Başkanı                                     Üye                                         Üye</w:t>
      </w:r>
    </w:p>
    <w:p w:rsidR="005514C2" w:rsidRPr="000F628C" w:rsidRDefault="005514C2" w:rsidP="00AD2485">
      <w:pPr>
        <w:pStyle w:val="ListParagraph"/>
        <w:ind w:right="-648"/>
        <w:jc w:val="both"/>
        <w:rPr>
          <w:rFonts w:ascii="Times New Roman" w:hAnsi="Times New Roman" w:cs="Times New Roman"/>
          <w:sz w:val="24"/>
          <w:szCs w:val="24"/>
        </w:rPr>
      </w:pPr>
    </w:p>
    <w:p w:rsidR="005514C2" w:rsidRPr="000F628C" w:rsidRDefault="005514C2" w:rsidP="00AD2485">
      <w:pPr>
        <w:pStyle w:val="ListParagraph"/>
        <w:ind w:right="-648"/>
        <w:jc w:val="both"/>
        <w:rPr>
          <w:rFonts w:ascii="Times New Roman" w:hAnsi="Times New Roman" w:cs="Times New Roman"/>
          <w:sz w:val="24"/>
          <w:szCs w:val="24"/>
        </w:rPr>
      </w:pPr>
    </w:p>
    <w:p w:rsidR="005514C2" w:rsidRPr="000F628C" w:rsidRDefault="005514C2" w:rsidP="00AD2485">
      <w:pPr>
        <w:pStyle w:val="ListParagraph"/>
        <w:ind w:right="-648"/>
        <w:jc w:val="both"/>
        <w:rPr>
          <w:rFonts w:ascii="Times New Roman" w:hAnsi="Times New Roman" w:cs="Times New Roman"/>
          <w:sz w:val="24"/>
          <w:szCs w:val="24"/>
        </w:rPr>
      </w:pPr>
      <w:r w:rsidRPr="000F628C">
        <w:rPr>
          <w:rFonts w:ascii="Times New Roman" w:hAnsi="Times New Roman" w:cs="Times New Roman"/>
          <w:sz w:val="24"/>
          <w:szCs w:val="24"/>
        </w:rPr>
        <w:t xml:space="preserve">        Dursun ARMAĞAN  </w:t>
      </w:r>
      <w:r w:rsidRPr="000F628C">
        <w:rPr>
          <w:rFonts w:ascii="Times New Roman" w:hAnsi="Times New Roman" w:cs="Times New Roman"/>
          <w:sz w:val="24"/>
          <w:szCs w:val="24"/>
        </w:rPr>
        <w:tab/>
      </w:r>
      <w:r w:rsidRPr="000F628C">
        <w:rPr>
          <w:rFonts w:ascii="Times New Roman" w:hAnsi="Times New Roman" w:cs="Times New Roman"/>
          <w:sz w:val="24"/>
          <w:szCs w:val="24"/>
        </w:rPr>
        <w:tab/>
        <w:t xml:space="preserve">       İsmail Hakkı DEMİR</w:t>
      </w:r>
    </w:p>
    <w:p w:rsidR="005514C2" w:rsidRDefault="005514C2" w:rsidP="00595379">
      <w:pPr>
        <w:pStyle w:val="ListParagraph"/>
        <w:ind w:right="-648"/>
        <w:jc w:val="both"/>
        <w:rPr>
          <w:rFonts w:ascii="Times New Roman" w:hAnsi="Times New Roman" w:cs="Times New Roman"/>
          <w:sz w:val="24"/>
          <w:szCs w:val="24"/>
        </w:rPr>
      </w:pPr>
      <w:r w:rsidRPr="000F628C">
        <w:rPr>
          <w:rFonts w:ascii="Times New Roman" w:hAnsi="Times New Roman" w:cs="Times New Roman"/>
          <w:sz w:val="24"/>
          <w:szCs w:val="24"/>
        </w:rPr>
        <w:t xml:space="preserve">                    Üye                                                         Üye</w:t>
      </w:r>
    </w:p>
    <w:p w:rsidR="005514C2" w:rsidRDefault="005514C2" w:rsidP="00595379">
      <w:pPr>
        <w:pStyle w:val="ListParagraph"/>
        <w:ind w:right="-648"/>
        <w:jc w:val="both"/>
        <w:rPr>
          <w:rFonts w:ascii="Times New Roman" w:hAnsi="Times New Roman" w:cs="Times New Roman"/>
          <w:sz w:val="24"/>
          <w:szCs w:val="24"/>
        </w:rPr>
      </w:pPr>
    </w:p>
    <w:sectPr w:rsidR="005514C2" w:rsidSect="009D7E81">
      <w:pgSz w:w="11906" w:h="16838"/>
      <w:pgMar w:top="1134"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bCs/>
        <w:color w:val="auto"/>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b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BEC1CB7"/>
    <w:multiLevelType w:val="hybridMultilevel"/>
    <w:tmpl w:val="E7EA7CBC"/>
    <w:lvl w:ilvl="0" w:tplc="9B7E99C0">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0E5454AE"/>
    <w:multiLevelType w:val="hybridMultilevel"/>
    <w:tmpl w:val="2C24D348"/>
    <w:lvl w:ilvl="0" w:tplc="1EB45FD2">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bCs/>
        <w:color w:val="auto"/>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bCs/>
        <w:color w:val="auto"/>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451B7029"/>
    <w:multiLevelType w:val="hybridMultilevel"/>
    <w:tmpl w:val="82BE2336"/>
    <w:lvl w:ilvl="0" w:tplc="1D38396C">
      <w:start w:val="9"/>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49E509AA"/>
    <w:multiLevelType w:val="hybridMultilevel"/>
    <w:tmpl w:val="3DFAF498"/>
    <w:lvl w:ilvl="0" w:tplc="0FCC6AC6">
      <w:start w:val="3"/>
      <w:numFmt w:val="decimal"/>
      <w:lvlText w:val="%1."/>
      <w:lvlJc w:val="left"/>
      <w:pPr>
        <w:ind w:left="720" w:hanging="360"/>
      </w:pPr>
      <w:rPr>
        <w:rFonts w:eastAsia="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5BA047AE"/>
    <w:multiLevelType w:val="hybridMultilevel"/>
    <w:tmpl w:val="5990794A"/>
    <w:lvl w:ilvl="0" w:tplc="EFF65474">
      <w:start w:val="1"/>
      <w:numFmt w:val="lowerLetter"/>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nsid w:val="67487248"/>
    <w:multiLevelType w:val="hybridMultilevel"/>
    <w:tmpl w:val="0E5C5F04"/>
    <w:lvl w:ilvl="0" w:tplc="8C8EC2CA">
      <w:start w:val="1"/>
      <w:numFmt w:val="decimal"/>
      <w:lvlText w:val="%1."/>
      <w:lvlJc w:val="left"/>
      <w:pPr>
        <w:ind w:left="644" w:hanging="360"/>
      </w:pPr>
      <w:rPr>
        <w:rFonts w:ascii="Times New Roman" w:eastAsia="Times New Roman" w:hAnsi="Times New Roman"/>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691755B2"/>
    <w:multiLevelType w:val="hybridMultilevel"/>
    <w:tmpl w:val="DB9C783E"/>
    <w:lvl w:ilvl="0" w:tplc="5746778A">
      <w:start w:val="1"/>
      <w:numFmt w:val="decimal"/>
      <w:lvlText w:val="%1."/>
      <w:lvlJc w:val="left"/>
      <w:pPr>
        <w:ind w:left="720" w:hanging="360"/>
      </w:pPr>
      <w:rPr>
        <w:rFonts w:hint="default"/>
        <w:b/>
        <w:b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76340C31"/>
    <w:multiLevelType w:val="hybridMultilevel"/>
    <w:tmpl w:val="10D2A1E0"/>
    <w:lvl w:ilvl="0" w:tplc="89E8EBE4">
      <w:start w:val="1"/>
      <w:numFmt w:val="decimal"/>
      <w:lvlText w:val="%1-"/>
      <w:lvlJc w:val="left"/>
      <w:pPr>
        <w:ind w:left="360" w:hanging="360"/>
      </w:pPr>
      <w:rPr>
        <w:rFonts w:ascii="Times New Roman" w:eastAsia="Times New Roman" w:hAnsi="Times New Roman"/>
        <w:b/>
        <w:bCs/>
        <w:i w:val="0"/>
        <w:iCs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num>
  <w:num w:numId="2">
    <w:abstractNumId w:val="6"/>
  </w:num>
  <w:num w:numId="3">
    <w:abstractNumId w:val="13"/>
  </w:num>
  <w:num w:numId="4">
    <w:abstractNumId w:val="1"/>
  </w:num>
  <w:num w:numId="5">
    <w:abstractNumId w:val="12"/>
  </w:num>
  <w:num w:numId="6">
    <w:abstractNumId w:val="10"/>
  </w:num>
  <w:num w:numId="7">
    <w:abstractNumId w:val="2"/>
  </w:num>
  <w:num w:numId="8">
    <w:abstractNumId w:val="0"/>
  </w:num>
  <w:num w:numId="9">
    <w:abstractNumId w:val="5"/>
  </w:num>
  <w:num w:numId="10">
    <w:abstractNumId w:val="8"/>
  </w:num>
  <w:num w:numId="11">
    <w:abstractNumId w:val="4"/>
  </w:num>
  <w:num w:numId="12">
    <w:abstractNumId w:val="1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895"/>
    <w:rsid w:val="00003A39"/>
    <w:rsid w:val="0000657C"/>
    <w:rsid w:val="000107D5"/>
    <w:rsid w:val="00047CAF"/>
    <w:rsid w:val="000500B3"/>
    <w:rsid w:val="00050A11"/>
    <w:rsid w:val="000567B9"/>
    <w:rsid w:val="0007158B"/>
    <w:rsid w:val="00083AF7"/>
    <w:rsid w:val="00086393"/>
    <w:rsid w:val="000B4AB7"/>
    <w:rsid w:val="000C1E34"/>
    <w:rsid w:val="000C3FAA"/>
    <w:rsid w:val="000D3EFA"/>
    <w:rsid w:val="000F3860"/>
    <w:rsid w:val="000F628C"/>
    <w:rsid w:val="000F7F5E"/>
    <w:rsid w:val="001032F1"/>
    <w:rsid w:val="0011150C"/>
    <w:rsid w:val="00116895"/>
    <w:rsid w:val="001243D3"/>
    <w:rsid w:val="0013790C"/>
    <w:rsid w:val="00143089"/>
    <w:rsid w:val="001459D5"/>
    <w:rsid w:val="001A2778"/>
    <w:rsid w:val="001A2B74"/>
    <w:rsid w:val="001A46E2"/>
    <w:rsid w:val="001A50C3"/>
    <w:rsid w:val="001C0EE6"/>
    <w:rsid w:val="001E586E"/>
    <w:rsid w:val="001F58EC"/>
    <w:rsid w:val="001F6A3C"/>
    <w:rsid w:val="002035A7"/>
    <w:rsid w:val="002055C7"/>
    <w:rsid w:val="0021593F"/>
    <w:rsid w:val="002226B2"/>
    <w:rsid w:val="00227F00"/>
    <w:rsid w:val="002358FD"/>
    <w:rsid w:val="00245633"/>
    <w:rsid w:val="002666D0"/>
    <w:rsid w:val="002A362C"/>
    <w:rsid w:val="002C1857"/>
    <w:rsid w:val="002D7263"/>
    <w:rsid w:val="002D7527"/>
    <w:rsid w:val="002F4A23"/>
    <w:rsid w:val="002F7684"/>
    <w:rsid w:val="00367C58"/>
    <w:rsid w:val="00372D17"/>
    <w:rsid w:val="00392003"/>
    <w:rsid w:val="003A6CF9"/>
    <w:rsid w:val="003B1811"/>
    <w:rsid w:val="003B3D26"/>
    <w:rsid w:val="003D12FF"/>
    <w:rsid w:val="003E5D6D"/>
    <w:rsid w:val="003E6BCC"/>
    <w:rsid w:val="003F2F86"/>
    <w:rsid w:val="00420A8E"/>
    <w:rsid w:val="0042650C"/>
    <w:rsid w:val="0044004B"/>
    <w:rsid w:val="00442DCB"/>
    <w:rsid w:val="00444F41"/>
    <w:rsid w:val="004A336E"/>
    <w:rsid w:val="004A562A"/>
    <w:rsid w:val="004C5A78"/>
    <w:rsid w:val="004C69D5"/>
    <w:rsid w:val="004D758A"/>
    <w:rsid w:val="004F68CA"/>
    <w:rsid w:val="005250FF"/>
    <w:rsid w:val="00531359"/>
    <w:rsid w:val="005514C2"/>
    <w:rsid w:val="005606B1"/>
    <w:rsid w:val="005908C6"/>
    <w:rsid w:val="00595379"/>
    <w:rsid w:val="005A2CF2"/>
    <w:rsid w:val="005A755D"/>
    <w:rsid w:val="005B1632"/>
    <w:rsid w:val="005C599A"/>
    <w:rsid w:val="005D6432"/>
    <w:rsid w:val="005E76C1"/>
    <w:rsid w:val="005F2EA1"/>
    <w:rsid w:val="005F7045"/>
    <w:rsid w:val="00617A9C"/>
    <w:rsid w:val="00621254"/>
    <w:rsid w:val="006668AC"/>
    <w:rsid w:val="00673477"/>
    <w:rsid w:val="00681530"/>
    <w:rsid w:val="00686114"/>
    <w:rsid w:val="00691B93"/>
    <w:rsid w:val="006A3040"/>
    <w:rsid w:val="006B46F1"/>
    <w:rsid w:val="006E146C"/>
    <w:rsid w:val="007020FE"/>
    <w:rsid w:val="00724C35"/>
    <w:rsid w:val="007345FE"/>
    <w:rsid w:val="007516F0"/>
    <w:rsid w:val="00770F35"/>
    <w:rsid w:val="00773DDD"/>
    <w:rsid w:val="00775332"/>
    <w:rsid w:val="0078017F"/>
    <w:rsid w:val="00784217"/>
    <w:rsid w:val="007934B9"/>
    <w:rsid w:val="00794F57"/>
    <w:rsid w:val="007A0A27"/>
    <w:rsid w:val="007A3FD3"/>
    <w:rsid w:val="007A5D70"/>
    <w:rsid w:val="007A6142"/>
    <w:rsid w:val="007B389B"/>
    <w:rsid w:val="007B4D93"/>
    <w:rsid w:val="007B666C"/>
    <w:rsid w:val="007F398A"/>
    <w:rsid w:val="007F3EDC"/>
    <w:rsid w:val="00842BD8"/>
    <w:rsid w:val="00856AA8"/>
    <w:rsid w:val="0086225D"/>
    <w:rsid w:val="00876610"/>
    <w:rsid w:val="0087682C"/>
    <w:rsid w:val="008B3EA7"/>
    <w:rsid w:val="008C6E17"/>
    <w:rsid w:val="008E485C"/>
    <w:rsid w:val="008F7F91"/>
    <w:rsid w:val="009579F2"/>
    <w:rsid w:val="00971E1D"/>
    <w:rsid w:val="00972932"/>
    <w:rsid w:val="00987BC4"/>
    <w:rsid w:val="009A03AD"/>
    <w:rsid w:val="009B0AB5"/>
    <w:rsid w:val="009B0C7D"/>
    <w:rsid w:val="009B4C35"/>
    <w:rsid w:val="009D7E81"/>
    <w:rsid w:val="009E26FD"/>
    <w:rsid w:val="00A006B3"/>
    <w:rsid w:val="00A01540"/>
    <w:rsid w:val="00A06E3A"/>
    <w:rsid w:val="00A62F67"/>
    <w:rsid w:val="00A631F8"/>
    <w:rsid w:val="00A6377E"/>
    <w:rsid w:val="00A737CF"/>
    <w:rsid w:val="00AB215F"/>
    <w:rsid w:val="00AB6199"/>
    <w:rsid w:val="00AC314B"/>
    <w:rsid w:val="00AD054A"/>
    <w:rsid w:val="00AD2485"/>
    <w:rsid w:val="00AE037A"/>
    <w:rsid w:val="00AE4DE8"/>
    <w:rsid w:val="00B11DAB"/>
    <w:rsid w:val="00B122FF"/>
    <w:rsid w:val="00B21B3D"/>
    <w:rsid w:val="00B3252F"/>
    <w:rsid w:val="00B43EA9"/>
    <w:rsid w:val="00B44256"/>
    <w:rsid w:val="00B51CB3"/>
    <w:rsid w:val="00B54246"/>
    <w:rsid w:val="00B7218F"/>
    <w:rsid w:val="00B72B61"/>
    <w:rsid w:val="00B74843"/>
    <w:rsid w:val="00B83532"/>
    <w:rsid w:val="00B86FC8"/>
    <w:rsid w:val="00BA0E0B"/>
    <w:rsid w:val="00BA73EB"/>
    <w:rsid w:val="00BC281D"/>
    <w:rsid w:val="00BC74ED"/>
    <w:rsid w:val="00BD032E"/>
    <w:rsid w:val="00BD73FC"/>
    <w:rsid w:val="00C1037F"/>
    <w:rsid w:val="00C1434A"/>
    <w:rsid w:val="00C43501"/>
    <w:rsid w:val="00C4611A"/>
    <w:rsid w:val="00C51A8B"/>
    <w:rsid w:val="00C55857"/>
    <w:rsid w:val="00C64ACA"/>
    <w:rsid w:val="00C70D68"/>
    <w:rsid w:val="00C9218F"/>
    <w:rsid w:val="00CA0430"/>
    <w:rsid w:val="00CA5F09"/>
    <w:rsid w:val="00D110AF"/>
    <w:rsid w:val="00D177D8"/>
    <w:rsid w:val="00D35EA0"/>
    <w:rsid w:val="00D52572"/>
    <w:rsid w:val="00D605F0"/>
    <w:rsid w:val="00D956CC"/>
    <w:rsid w:val="00DB3472"/>
    <w:rsid w:val="00DD5401"/>
    <w:rsid w:val="00DE0F64"/>
    <w:rsid w:val="00DE4A14"/>
    <w:rsid w:val="00DE6A99"/>
    <w:rsid w:val="00E117B3"/>
    <w:rsid w:val="00E2518A"/>
    <w:rsid w:val="00E276ED"/>
    <w:rsid w:val="00E33F97"/>
    <w:rsid w:val="00E34A9F"/>
    <w:rsid w:val="00E6428C"/>
    <w:rsid w:val="00E72DFE"/>
    <w:rsid w:val="00E75FC9"/>
    <w:rsid w:val="00E9029E"/>
    <w:rsid w:val="00E91602"/>
    <w:rsid w:val="00EA1DC1"/>
    <w:rsid w:val="00EB1EAB"/>
    <w:rsid w:val="00EB7BDC"/>
    <w:rsid w:val="00EC2A57"/>
    <w:rsid w:val="00F027BF"/>
    <w:rsid w:val="00F107E0"/>
    <w:rsid w:val="00F3646F"/>
    <w:rsid w:val="00F47144"/>
    <w:rsid w:val="00F51861"/>
    <w:rsid w:val="00F60298"/>
    <w:rsid w:val="00F74889"/>
    <w:rsid w:val="00F80DDA"/>
    <w:rsid w:val="00F8201E"/>
    <w:rsid w:val="00FA4D62"/>
    <w:rsid w:val="00FC3D9F"/>
    <w:rsid w:val="00FC6371"/>
    <w:rsid w:val="00FF033F"/>
    <w:rsid w:val="00FF7F0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6895"/>
    <w:pPr>
      <w:ind w:left="720"/>
    </w:pPr>
  </w:style>
  <w:style w:type="character" w:styleId="CommentReference">
    <w:name w:val="annotation reference"/>
    <w:basedOn w:val="DefaultParagraphFont"/>
    <w:uiPriority w:val="99"/>
    <w:semiHidden/>
    <w:rsid w:val="000B4AB7"/>
    <w:rPr>
      <w:sz w:val="16"/>
      <w:szCs w:val="16"/>
    </w:rPr>
  </w:style>
  <w:style w:type="paragraph" w:styleId="CommentText">
    <w:name w:val="annotation text"/>
    <w:basedOn w:val="Normal"/>
    <w:link w:val="CommentTextChar"/>
    <w:uiPriority w:val="99"/>
    <w:semiHidden/>
    <w:rsid w:val="000B4AB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B4AB7"/>
    <w:rPr>
      <w:sz w:val="20"/>
      <w:szCs w:val="20"/>
    </w:rPr>
  </w:style>
  <w:style w:type="paragraph" w:styleId="CommentSubject">
    <w:name w:val="annotation subject"/>
    <w:basedOn w:val="CommentText"/>
    <w:next w:val="CommentText"/>
    <w:link w:val="CommentSubjectChar"/>
    <w:uiPriority w:val="99"/>
    <w:semiHidden/>
    <w:rsid w:val="000B4AB7"/>
    <w:rPr>
      <w:b/>
      <w:bCs/>
    </w:rPr>
  </w:style>
  <w:style w:type="character" w:customStyle="1" w:styleId="CommentSubjectChar">
    <w:name w:val="Comment Subject Char"/>
    <w:basedOn w:val="CommentTextChar"/>
    <w:link w:val="CommentSubject"/>
    <w:uiPriority w:val="99"/>
    <w:semiHidden/>
    <w:locked/>
    <w:rsid w:val="000B4AB7"/>
    <w:rPr>
      <w:b/>
      <w:bCs/>
    </w:rPr>
  </w:style>
  <w:style w:type="paragraph" w:styleId="BalloonText">
    <w:name w:val="Balloon Text"/>
    <w:basedOn w:val="Normal"/>
    <w:link w:val="BalloonTextChar"/>
    <w:uiPriority w:val="99"/>
    <w:semiHidden/>
    <w:rsid w:val="000B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4AB7"/>
    <w:rPr>
      <w:rFonts w:ascii="Tahoma" w:hAnsi="Tahoma" w:cs="Tahoma"/>
      <w:sz w:val="16"/>
      <w:szCs w:val="16"/>
    </w:rPr>
  </w:style>
  <w:style w:type="paragraph" w:customStyle="1" w:styleId="Char">
    <w:name w:val="Char"/>
    <w:basedOn w:val="Normal"/>
    <w:uiPriority w:val="99"/>
    <w:rsid w:val="008E485C"/>
    <w:pPr>
      <w:spacing w:after="160" w:line="240" w:lineRule="exact"/>
    </w:pPr>
    <w:rPr>
      <w:rFonts w:ascii="Arial" w:hAnsi="Arial" w:cs="Arial"/>
      <w:kern w:val="16"/>
      <w:sz w:val="20"/>
      <w:szCs w:val="20"/>
      <w:lang w:val="en-US" w:eastAsia="en-US"/>
    </w:rPr>
  </w:style>
  <w:style w:type="paragraph" w:styleId="BodyText">
    <w:name w:val="Body Text"/>
    <w:basedOn w:val="Normal"/>
    <w:link w:val="BodyTextChar"/>
    <w:uiPriority w:val="99"/>
    <w:rsid w:val="005A755D"/>
    <w:pPr>
      <w:spacing w:after="0" w:line="240" w:lineRule="auto"/>
      <w:jc w:val="both"/>
    </w:pPr>
    <w:rPr>
      <w:sz w:val="20"/>
      <w:szCs w:val="20"/>
    </w:rPr>
  </w:style>
  <w:style w:type="character" w:customStyle="1" w:styleId="BodyTextChar">
    <w:name w:val="Body Text Char"/>
    <w:basedOn w:val="DefaultParagraphFont"/>
    <w:link w:val="BodyText"/>
    <w:uiPriority w:val="99"/>
    <w:locked/>
    <w:rsid w:val="005A755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6794</TotalTime>
  <Pages>2</Pages>
  <Words>909</Words>
  <Characters>5184</Characters>
  <Application>Microsoft Office Outlook</Application>
  <DocSecurity>0</DocSecurity>
  <Lines>0</Lines>
  <Paragraphs>0</Paragraphs>
  <ScaleCrop>false</ScaleCrop>
  <Company>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eres</cp:lastModifiedBy>
  <cp:revision>100</cp:revision>
  <cp:lastPrinted>2016-05-27T12:01:00Z</cp:lastPrinted>
  <dcterms:created xsi:type="dcterms:W3CDTF">2014-04-28T06:59:00Z</dcterms:created>
  <dcterms:modified xsi:type="dcterms:W3CDTF">2016-05-31T07:22:00Z</dcterms:modified>
</cp:coreProperties>
</file>