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EA64CC" w:rsidRDefault="00645654" w:rsidP="00465B07">
      <w:pPr>
        <w:tabs>
          <w:tab w:val="left" w:pos="9072"/>
        </w:tabs>
        <w:spacing w:line="240" w:lineRule="auto"/>
        <w:jc w:val="center"/>
        <w:rPr>
          <w:rFonts w:ascii="Times New Roman" w:hAnsi="Times New Roman" w:cs="Times New Roman"/>
          <w:b/>
          <w:sz w:val="24"/>
          <w:szCs w:val="24"/>
        </w:rPr>
      </w:pPr>
      <w:r w:rsidRPr="00EA64CC">
        <w:rPr>
          <w:rFonts w:ascii="Times New Roman" w:hAnsi="Times New Roman" w:cs="Times New Roman"/>
          <w:b/>
          <w:sz w:val="24"/>
          <w:szCs w:val="24"/>
        </w:rPr>
        <w:t>İMAR KOMİSYONU RAPORU (0</w:t>
      </w:r>
      <w:r w:rsidR="00B93EC8">
        <w:rPr>
          <w:rFonts w:ascii="Times New Roman" w:hAnsi="Times New Roman" w:cs="Times New Roman"/>
          <w:b/>
          <w:sz w:val="24"/>
          <w:szCs w:val="24"/>
        </w:rPr>
        <w:t>6</w:t>
      </w:r>
      <w:r w:rsidRPr="00EA64CC">
        <w:rPr>
          <w:rFonts w:ascii="Times New Roman" w:hAnsi="Times New Roman" w:cs="Times New Roman"/>
          <w:b/>
          <w:sz w:val="24"/>
          <w:szCs w:val="24"/>
        </w:rPr>
        <w:t>.0</w:t>
      </w:r>
      <w:r w:rsidR="00B93EC8">
        <w:rPr>
          <w:rFonts w:ascii="Times New Roman" w:hAnsi="Times New Roman" w:cs="Times New Roman"/>
          <w:b/>
          <w:sz w:val="24"/>
          <w:szCs w:val="24"/>
        </w:rPr>
        <w:t>9</w:t>
      </w:r>
      <w:r w:rsidR="00EB6D33" w:rsidRPr="00EA64CC">
        <w:rPr>
          <w:rFonts w:ascii="Times New Roman" w:hAnsi="Times New Roman" w:cs="Times New Roman"/>
          <w:b/>
          <w:sz w:val="24"/>
          <w:szCs w:val="24"/>
        </w:rPr>
        <w:t>.2017)</w:t>
      </w:r>
    </w:p>
    <w:p w:rsidR="0090258A" w:rsidRPr="00EA64CC" w:rsidRDefault="00EB6D33" w:rsidP="002D481C">
      <w:pPr>
        <w:tabs>
          <w:tab w:val="left" w:pos="9072"/>
        </w:tabs>
        <w:spacing w:line="240" w:lineRule="auto"/>
        <w:jc w:val="both"/>
        <w:rPr>
          <w:rFonts w:ascii="Times New Roman" w:hAnsi="Times New Roman" w:cs="Times New Roman"/>
          <w:sz w:val="24"/>
          <w:szCs w:val="24"/>
        </w:rPr>
      </w:pPr>
      <w:r w:rsidRPr="00EA64CC">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EA64CC">
        <w:rPr>
          <w:rFonts w:ascii="Times New Roman" w:hAnsi="Times New Roman" w:cs="Times New Roman"/>
          <w:sz w:val="24"/>
          <w:szCs w:val="24"/>
        </w:rPr>
        <w:t>.</w:t>
      </w:r>
    </w:p>
    <w:p w:rsidR="00EA64CC" w:rsidRPr="007F4685" w:rsidRDefault="0090258A" w:rsidP="00EA64CC">
      <w:pPr>
        <w:pStyle w:val="ListeParagraf"/>
        <w:numPr>
          <w:ilvl w:val="0"/>
          <w:numId w:val="23"/>
        </w:numPr>
        <w:spacing w:line="240" w:lineRule="auto"/>
        <w:ind w:right="29"/>
        <w:jc w:val="both"/>
        <w:rPr>
          <w:rFonts w:ascii="Times New Roman" w:hAnsi="Times New Roman" w:cs="Times New Roman"/>
          <w:sz w:val="24"/>
          <w:szCs w:val="24"/>
        </w:rPr>
      </w:pPr>
      <w:r w:rsidRPr="007F4685">
        <w:rPr>
          <w:rFonts w:ascii="Times New Roman" w:hAnsi="Times New Roman" w:cs="Times New Roman"/>
          <w:sz w:val="24"/>
          <w:szCs w:val="24"/>
        </w:rPr>
        <w:t xml:space="preserve">İlimiz Merkez </w:t>
      </w:r>
      <w:r w:rsidR="00770988" w:rsidRPr="007F4685">
        <w:rPr>
          <w:rFonts w:ascii="Times New Roman" w:hAnsi="Times New Roman" w:cs="Times New Roman"/>
          <w:sz w:val="24"/>
          <w:szCs w:val="24"/>
        </w:rPr>
        <w:t>İ</w:t>
      </w:r>
      <w:r w:rsidRPr="007F4685">
        <w:rPr>
          <w:rFonts w:ascii="Times New Roman" w:hAnsi="Times New Roman" w:cs="Times New Roman"/>
          <w:sz w:val="24"/>
          <w:szCs w:val="24"/>
        </w:rPr>
        <w:t xml:space="preserve">lçe </w:t>
      </w:r>
      <w:r w:rsidR="0033241C" w:rsidRPr="007F4685">
        <w:rPr>
          <w:rFonts w:ascii="Times New Roman" w:hAnsi="Times New Roman" w:cs="Times New Roman"/>
          <w:sz w:val="24"/>
          <w:szCs w:val="24"/>
        </w:rPr>
        <w:t>Fevzi Çakmak</w:t>
      </w:r>
      <w:r w:rsidRPr="007F4685">
        <w:rPr>
          <w:rFonts w:ascii="Times New Roman" w:hAnsi="Times New Roman" w:cs="Times New Roman"/>
          <w:sz w:val="24"/>
          <w:szCs w:val="24"/>
        </w:rPr>
        <w:t xml:space="preserve"> Mahallesi </w:t>
      </w:r>
      <w:r w:rsidR="0033241C" w:rsidRPr="007F4685">
        <w:rPr>
          <w:rFonts w:ascii="Times New Roman" w:hAnsi="Times New Roman" w:cs="Times New Roman"/>
          <w:sz w:val="24"/>
          <w:szCs w:val="24"/>
        </w:rPr>
        <w:t>547 ada 6</w:t>
      </w:r>
      <w:r w:rsidRPr="007F4685">
        <w:rPr>
          <w:rFonts w:ascii="Times New Roman" w:hAnsi="Times New Roman" w:cs="Times New Roman"/>
          <w:sz w:val="24"/>
          <w:szCs w:val="24"/>
        </w:rPr>
        <w:t xml:space="preserve"> parselin kamulaştırılması hakkındaki İm</w:t>
      </w:r>
      <w:r w:rsidR="0033241C" w:rsidRPr="007F4685">
        <w:rPr>
          <w:rFonts w:ascii="Times New Roman" w:hAnsi="Times New Roman" w:cs="Times New Roman"/>
          <w:sz w:val="24"/>
          <w:szCs w:val="24"/>
        </w:rPr>
        <w:t>ar ve Şehircilik Müdürlüğünün 25</w:t>
      </w:r>
      <w:r w:rsidRPr="007F4685">
        <w:rPr>
          <w:rFonts w:ascii="Times New Roman" w:hAnsi="Times New Roman" w:cs="Times New Roman"/>
          <w:sz w:val="24"/>
          <w:szCs w:val="24"/>
        </w:rPr>
        <w:t xml:space="preserve">.07.2017 tarih ve </w:t>
      </w:r>
      <w:r w:rsidR="0033241C" w:rsidRPr="007F4685">
        <w:rPr>
          <w:rFonts w:ascii="Times New Roman" w:hAnsi="Times New Roman" w:cs="Times New Roman"/>
          <w:sz w:val="24"/>
          <w:szCs w:val="24"/>
        </w:rPr>
        <w:t>2546</w:t>
      </w:r>
      <w:r w:rsidRPr="007F4685">
        <w:rPr>
          <w:rFonts w:ascii="Times New Roman" w:hAnsi="Times New Roman" w:cs="Times New Roman"/>
          <w:sz w:val="24"/>
          <w:szCs w:val="24"/>
        </w:rPr>
        <w:t xml:space="preserve"> sayılı yazısı incelendiğinde; </w:t>
      </w:r>
      <w:r w:rsidR="0033241C" w:rsidRPr="007F4685">
        <w:rPr>
          <w:rFonts w:ascii="Times New Roman" w:hAnsi="Times New Roman" w:cs="Times New Roman"/>
          <w:sz w:val="24"/>
          <w:szCs w:val="24"/>
        </w:rPr>
        <w:t xml:space="preserve">parselin yolda ve konut alanında kaldığı, imar planına göre 7 metrelik imar yolunda kalan kısımlarının yerinde asfalt olduğu ve yol olarak kullanılmakta iken parsel maliki tarafından kapatıldığı yerinde tespit edildiğinden ve minibüs </w:t>
      </w:r>
      <w:proofErr w:type="gramStart"/>
      <w:r w:rsidR="0033241C" w:rsidRPr="007F4685">
        <w:rPr>
          <w:rFonts w:ascii="Times New Roman" w:hAnsi="Times New Roman" w:cs="Times New Roman"/>
          <w:sz w:val="24"/>
          <w:szCs w:val="24"/>
        </w:rPr>
        <w:t>güzergahı</w:t>
      </w:r>
      <w:proofErr w:type="gramEnd"/>
      <w:r w:rsidR="0033241C" w:rsidRPr="007F4685">
        <w:rPr>
          <w:rFonts w:ascii="Times New Roman" w:hAnsi="Times New Roman" w:cs="Times New Roman"/>
          <w:sz w:val="24"/>
          <w:szCs w:val="24"/>
        </w:rPr>
        <w:t xml:space="preserve"> ve aktif yol niteliğinde olduğundan, </w:t>
      </w:r>
      <w:r w:rsidRPr="007F4685">
        <w:rPr>
          <w:rFonts w:ascii="Times New Roman" w:hAnsi="Times New Roman" w:cs="Times New Roman"/>
          <w:sz w:val="24"/>
          <w:szCs w:val="24"/>
        </w:rPr>
        <w:t xml:space="preserve">yerinde ve paftasında yapılan incelemelerde kamulaştırılmasında sakınca görülmediğinden </w:t>
      </w:r>
      <w:r w:rsidR="0033241C" w:rsidRPr="007F4685">
        <w:rPr>
          <w:rFonts w:ascii="Times New Roman" w:hAnsi="Times New Roman" w:cs="Times New Roman"/>
          <w:sz w:val="24"/>
          <w:szCs w:val="24"/>
        </w:rPr>
        <w:t xml:space="preserve">parselin yolda kalan kısımlarının </w:t>
      </w:r>
      <w:r w:rsidRPr="007F4685">
        <w:rPr>
          <w:rFonts w:ascii="Times New Roman" w:hAnsi="Times New Roman" w:cs="Times New Roman"/>
          <w:sz w:val="24"/>
          <w:szCs w:val="24"/>
        </w:rPr>
        <w:t>imar programının 201</w:t>
      </w:r>
      <w:r w:rsidR="0033241C" w:rsidRPr="007F4685">
        <w:rPr>
          <w:rFonts w:ascii="Times New Roman" w:hAnsi="Times New Roman" w:cs="Times New Roman"/>
          <w:sz w:val="24"/>
          <w:szCs w:val="24"/>
        </w:rPr>
        <w:t>7</w:t>
      </w:r>
      <w:r w:rsidRPr="007F4685">
        <w:rPr>
          <w:rFonts w:ascii="Times New Roman" w:hAnsi="Times New Roman" w:cs="Times New Roman"/>
          <w:sz w:val="24"/>
          <w:szCs w:val="24"/>
        </w:rPr>
        <w:t xml:space="preserve"> dilimine alınarak istimlak edilmesi uygun bulunmuştur.</w:t>
      </w:r>
    </w:p>
    <w:p w:rsidR="00BE7FEE" w:rsidRPr="007F4685" w:rsidRDefault="0033241C" w:rsidP="00BE7FEE">
      <w:pPr>
        <w:pStyle w:val="ListeParagraf"/>
        <w:numPr>
          <w:ilvl w:val="0"/>
          <w:numId w:val="23"/>
        </w:numPr>
        <w:spacing w:line="240" w:lineRule="auto"/>
        <w:ind w:right="29"/>
        <w:jc w:val="both"/>
        <w:rPr>
          <w:rFonts w:ascii="Times New Roman" w:hAnsi="Times New Roman" w:cs="Times New Roman"/>
          <w:sz w:val="24"/>
          <w:szCs w:val="24"/>
        </w:rPr>
      </w:pPr>
      <w:proofErr w:type="gramStart"/>
      <w:r w:rsidRPr="007F4685">
        <w:rPr>
          <w:rFonts w:ascii="Times New Roman" w:eastAsia="Times New Roman" w:hAnsi="Times New Roman" w:cs="Times New Roman"/>
          <w:sz w:val="24"/>
          <w:szCs w:val="24"/>
        </w:rPr>
        <w:t>İlimiz Merkez, Kurtuluş Mahallesi 475 ada 6 parsel maliki</w:t>
      </w:r>
      <w:r w:rsidRPr="007F4685">
        <w:rPr>
          <w:rFonts w:ascii="Times New Roman" w:hAnsi="Times New Roman" w:cs="Times New Roman"/>
          <w:sz w:val="24"/>
          <w:szCs w:val="24"/>
        </w:rPr>
        <w:t>nin</w:t>
      </w:r>
      <w:r w:rsidRPr="007F4685">
        <w:rPr>
          <w:rFonts w:ascii="Times New Roman" w:eastAsia="Times New Roman" w:hAnsi="Times New Roman" w:cs="Times New Roman"/>
          <w:sz w:val="24"/>
          <w:szCs w:val="24"/>
        </w:rPr>
        <w:t>, parselinin 01.02.1994 tasdik tarihli imar planlarında kısmen konut alanında kaldığı, Belediye Meclisimizin 06.12.2006 Tarih ve 26 sayılı kararı ile plan değişikliği yapılarak bahse konu parselin park ve yolda kaldığından parsel kullanımının eski haline döndürülerek konu</w:t>
      </w:r>
      <w:r w:rsidRPr="007F4685">
        <w:rPr>
          <w:rFonts w:ascii="Times New Roman" w:hAnsi="Times New Roman" w:cs="Times New Roman"/>
          <w:sz w:val="24"/>
          <w:szCs w:val="24"/>
        </w:rPr>
        <w:t xml:space="preserve">t alanına çevrilmesi ile ilgili talebi incelendiğinde; </w:t>
      </w:r>
      <w:r w:rsidRPr="007F4685">
        <w:rPr>
          <w:rFonts w:ascii="Times New Roman" w:eastAsia="Times New Roman" w:hAnsi="Times New Roman" w:cs="Times New Roman"/>
          <w:sz w:val="24"/>
          <w:szCs w:val="24"/>
        </w:rPr>
        <w:t xml:space="preserve">Belediye Meclisimizin 06.12.2006 Tarih ve 26 sayılı kararı ile 3194/18. Madde uygulamasına esas olacak şekilde talebe konu parselinde içerisinde bulunduğu alanda uygulama imar planı değişikliği </w:t>
      </w:r>
      <w:r w:rsidRPr="007F4685">
        <w:rPr>
          <w:rFonts w:ascii="Times New Roman" w:hAnsi="Times New Roman" w:cs="Times New Roman"/>
          <w:sz w:val="24"/>
          <w:szCs w:val="24"/>
        </w:rPr>
        <w:t>yapıldığı, p</w:t>
      </w:r>
      <w:r w:rsidRPr="007F4685">
        <w:rPr>
          <w:rFonts w:ascii="Times New Roman" w:eastAsia="Times New Roman" w:hAnsi="Times New Roman" w:cs="Times New Roman"/>
          <w:sz w:val="24"/>
          <w:szCs w:val="24"/>
        </w:rPr>
        <w:t>lan değişikliğinden önce bahse konu parsel Kısmen Ayrık Nizam 4 katlı konut alanında kalmakta ol</w:t>
      </w:r>
      <w:r w:rsidRPr="007F4685">
        <w:rPr>
          <w:rFonts w:ascii="Times New Roman" w:hAnsi="Times New Roman" w:cs="Times New Roman"/>
          <w:sz w:val="24"/>
          <w:szCs w:val="24"/>
        </w:rPr>
        <w:t>duğu,</w:t>
      </w:r>
      <w:r w:rsidRPr="007F4685">
        <w:rPr>
          <w:rFonts w:ascii="Times New Roman" w:eastAsia="Times New Roman" w:hAnsi="Times New Roman" w:cs="Times New Roman"/>
          <w:sz w:val="24"/>
          <w:szCs w:val="24"/>
        </w:rPr>
        <w:t xml:space="preserve"> alınan Meclis Kararı ile park alanı ve yola dönüştürül</w:t>
      </w:r>
      <w:r w:rsidRPr="007F4685">
        <w:rPr>
          <w:rFonts w:ascii="Times New Roman" w:hAnsi="Times New Roman" w:cs="Times New Roman"/>
          <w:sz w:val="24"/>
          <w:szCs w:val="24"/>
        </w:rPr>
        <w:t>düğü</w:t>
      </w:r>
      <w:r w:rsidRPr="007F4685">
        <w:rPr>
          <w:rFonts w:ascii="Times New Roman" w:eastAsia="Times New Roman" w:hAnsi="Times New Roman" w:cs="Times New Roman"/>
          <w:sz w:val="24"/>
          <w:szCs w:val="24"/>
        </w:rPr>
        <w:t>, 06.02.2013 ve 03.06.2015 tasdik tarihli imar planlarında da aynı karar korunarak park alanı ve yol olarak planlan</w:t>
      </w:r>
      <w:r w:rsidRPr="007F4685">
        <w:rPr>
          <w:rFonts w:ascii="Times New Roman" w:hAnsi="Times New Roman" w:cs="Times New Roman"/>
          <w:sz w:val="24"/>
          <w:szCs w:val="24"/>
        </w:rPr>
        <w:t>dığı görülmüştür</w:t>
      </w:r>
      <w:r w:rsidRPr="007F4685">
        <w:rPr>
          <w:rFonts w:ascii="Times New Roman" w:eastAsia="Times New Roman" w:hAnsi="Times New Roman" w:cs="Times New Roman"/>
          <w:sz w:val="24"/>
          <w:szCs w:val="24"/>
        </w:rPr>
        <w:t xml:space="preserve">. </w:t>
      </w:r>
      <w:proofErr w:type="gramEnd"/>
      <w:r w:rsidRPr="007F4685">
        <w:rPr>
          <w:rFonts w:ascii="Times New Roman" w:eastAsia="Times New Roman" w:hAnsi="Times New Roman" w:cs="Times New Roman"/>
          <w:sz w:val="24"/>
          <w:szCs w:val="24"/>
        </w:rPr>
        <w:t xml:space="preserve">Yapılan plan değişikliklerinde sosyal donatı alanlarının hesabı </w:t>
      </w:r>
      <w:proofErr w:type="gramStart"/>
      <w:r w:rsidRPr="007F4685">
        <w:rPr>
          <w:rFonts w:ascii="Times New Roman" w:eastAsia="Times New Roman" w:hAnsi="Times New Roman" w:cs="Times New Roman"/>
          <w:sz w:val="24"/>
          <w:szCs w:val="24"/>
        </w:rPr>
        <w:t>Mekansal</w:t>
      </w:r>
      <w:proofErr w:type="gramEnd"/>
      <w:r w:rsidRPr="007F4685">
        <w:rPr>
          <w:rFonts w:ascii="Times New Roman" w:eastAsia="Times New Roman" w:hAnsi="Times New Roman" w:cs="Times New Roman"/>
          <w:sz w:val="24"/>
          <w:szCs w:val="24"/>
        </w:rPr>
        <w:t xml:space="preserve"> Planlar Yapım Yönetmeliğindeki esaslara göre yapıldığından</w:t>
      </w:r>
      <w:r w:rsidRPr="007F4685">
        <w:rPr>
          <w:rFonts w:ascii="Times New Roman" w:hAnsi="Times New Roman" w:cs="Times New Roman"/>
          <w:sz w:val="24"/>
          <w:szCs w:val="24"/>
        </w:rPr>
        <w:t>,</w:t>
      </w:r>
      <w:r w:rsidRPr="007F4685">
        <w:rPr>
          <w:rFonts w:ascii="Times New Roman" w:eastAsia="Times New Roman" w:hAnsi="Times New Roman" w:cs="Times New Roman"/>
          <w:sz w:val="24"/>
          <w:szCs w:val="24"/>
        </w:rPr>
        <w:t xml:space="preserve"> </w:t>
      </w:r>
      <w:r w:rsidRPr="007F4685">
        <w:rPr>
          <w:rFonts w:ascii="Times New Roman" w:hAnsi="Times New Roman" w:cs="Times New Roman"/>
          <w:sz w:val="24"/>
          <w:szCs w:val="24"/>
        </w:rPr>
        <w:t>plandaki kullanımın</w:t>
      </w:r>
      <w:r w:rsidRPr="007F4685">
        <w:rPr>
          <w:rFonts w:ascii="Times New Roman" w:eastAsia="Times New Roman" w:hAnsi="Times New Roman" w:cs="Times New Roman"/>
          <w:sz w:val="24"/>
          <w:szCs w:val="24"/>
        </w:rPr>
        <w:t xml:space="preserve"> tekrar konut alanına dönüştürülmesi durumunda plana nüfus ilave edileceğinden</w:t>
      </w:r>
      <w:r w:rsidRPr="007F4685">
        <w:rPr>
          <w:rFonts w:ascii="Times New Roman" w:hAnsi="Times New Roman" w:cs="Times New Roman"/>
          <w:sz w:val="24"/>
          <w:szCs w:val="24"/>
        </w:rPr>
        <w:t xml:space="preserve"> </w:t>
      </w:r>
      <w:r w:rsidRPr="007F4685">
        <w:rPr>
          <w:rFonts w:ascii="Times New Roman" w:eastAsia="Times New Roman" w:hAnsi="Times New Roman" w:cs="Times New Roman"/>
          <w:sz w:val="24"/>
          <w:szCs w:val="24"/>
        </w:rPr>
        <w:t>donatı dengesini olumsuz etkileyeceği</w:t>
      </w:r>
      <w:r w:rsidRPr="007F4685">
        <w:rPr>
          <w:rFonts w:ascii="Times New Roman" w:hAnsi="Times New Roman" w:cs="Times New Roman"/>
          <w:sz w:val="24"/>
          <w:szCs w:val="24"/>
        </w:rPr>
        <w:t>, parselin münferit yapılaşmaya uygun olmadığı</w:t>
      </w:r>
      <w:r w:rsidRPr="007F4685">
        <w:rPr>
          <w:rFonts w:ascii="Times New Roman" w:eastAsia="Times New Roman" w:hAnsi="Times New Roman" w:cs="Times New Roman"/>
          <w:sz w:val="24"/>
          <w:szCs w:val="24"/>
        </w:rPr>
        <w:t xml:space="preserve"> </w:t>
      </w:r>
      <w:r w:rsidRPr="007F4685">
        <w:rPr>
          <w:rFonts w:ascii="Times New Roman" w:hAnsi="Times New Roman" w:cs="Times New Roman"/>
          <w:sz w:val="24"/>
          <w:szCs w:val="24"/>
        </w:rPr>
        <w:t>hususları değerlendirildiğinde plan değişikliği ile parselin eski haline döndürülmesi uygun bulunmamıştır.</w:t>
      </w:r>
    </w:p>
    <w:p w:rsidR="00EA64CC" w:rsidRPr="007F4685" w:rsidRDefault="00CA4FCC" w:rsidP="00EA64CC">
      <w:pPr>
        <w:pStyle w:val="ListeParagraf"/>
        <w:numPr>
          <w:ilvl w:val="0"/>
          <w:numId w:val="23"/>
        </w:numPr>
        <w:spacing w:line="240" w:lineRule="auto"/>
        <w:ind w:right="29"/>
        <w:jc w:val="both"/>
        <w:rPr>
          <w:rFonts w:ascii="Times New Roman" w:eastAsia="Times New Roman" w:hAnsi="Times New Roman" w:cs="Times New Roman"/>
          <w:sz w:val="24"/>
          <w:szCs w:val="24"/>
        </w:rPr>
      </w:pPr>
      <w:r w:rsidRPr="007F4685">
        <w:rPr>
          <w:rFonts w:ascii="Times New Roman" w:eastAsia="Times New Roman" w:hAnsi="Times New Roman" w:cs="Times New Roman"/>
          <w:sz w:val="24"/>
          <w:szCs w:val="24"/>
        </w:rPr>
        <w:t>İlimiz Merkez Kılavuzlar Köyü 1178 ada 1-2-11-12 parsel malikleri, parselin imarının zemin katını ticaret olarak kullanmak istediğinden gerekli kararın alınması</w:t>
      </w:r>
      <w:r w:rsidRPr="007F4685">
        <w:rPr>
          <w:rFonts w:ascii="Times New Roman" w:hAnsi="Times New Roman" w:cs="Times New Roman"/>
          <w:sz w:val="24"/>
          <w:szCs w:val="24"/>
        </w:rPr>
        <w:t xml:space="preserve"> ile ilgili talebi</w:t>
      </w:r>
      <w:r w:rsidR="00A31676" w:rsidRPr="007F4685">
        <w:rPr>
          <w:rFonts w:ascii="Times New Roman" w:hAnsi="Times New Roman" w:cs="Times New Roman"/>
          <w:sz w:val="24"/>
          <w:szCs w:val="24"/>
        </w:rPr>
        <w:t xml:space="preserve"> incelendiğinde; ticari alan fazlalığın</w:t>
      </w:r>
      <w:r w:rsidR="00BE7FEE" w:rsidRPr="007F4685">
        <w:rPr>
          <w:rFonts w:ascii="Times New Roman" w:hAnsi="Times New Roman" w:cs="Times New Roman"/>
          <w:sz w:val="24"/>
          <w:szCs w:val="24"/>
        </w:rPr>
        <w:t>dan</w:t>
      </w:r>
      <w:r w:rsidR="00A31676" w:rsidRPr="007F4685">
        <w:rPr>
          <w:rFonts w:ascii="Times New Roman" w:hAnsi="Times New Roman" w:cs="Times New Roman"/>
          <w:sz w:val="24"/>
          <w:szCs w:val="24"/>
        </w:rPr>
        <w:t xml:space="preserve"> </w:t>
      </w:r>
      <w:r w:rsidR="00BE7FEE" w:rsidRPr="007F4685">
        <w:rPr>
          <w:rFonts w:ascii="Times New Roman" w:hAnsi="Times New Roman" w:cs="Times New Roman"/>
          <w:sz w:val="24"/>
          <w:szCs w:val="24"/>
        </w:rPr>
        <w:t xml:space="preserve">ve talebe konu parsellerin 10 metrelik taşıt yolundan cephe aldığından </w:t>
      </w:r>
      <w:r w:rsidR="00A31676" w:rsidRPr="007F4685">
        <w:rPr>
          <w:rFonts w:ascii="Times New Roman" w:hAnsi="Times New Roman" w:cs="Times New Roman"/>
          <w:sz w:val="24"/>
          <w:szCs w:val="24"/>
        </w:rPr>
        <w:t>trafik otopark vb. sorunlara yol açacağı, bölgede ticaret alanlarının yeterli olduğu</w:t>
      </w:r>
      <w:r w:rsidR="00BE7FEE" w:rsidRPr="007F4685">
        <w:rPr>
          <w:rFonts w:ascii="Times New Roman" w:hAnsi="Times New Roman" w:cs="Times New Roman"/>
          <w:sz w:val="24"/>
          <w:szCs w:val="24"/>
        </w:rPr>
        <w:t xml:space="preserve">ndan ihtiyaç </w:t>
      </w:r>
      <w:r w:rsidR="00A31676" w:rsidRPr="007F4685">
        <w:rPr>
          <w:rFonts w:ascii="Times New Roman" w:hAnsi="Times New Roman" w:cs="Times New Roman"/>
          <w:sz w:val="24"/>
          <w:szCs w:val="24"/>
        </w:rPr>
        <w:t xml:space="preserve"> bulunmadığı</w:t>
      </w:r>
      <w:r w:rsidR="00BE7FEE" w:rsidRPr="007F4685">
        <w:rPr>
          <w:rFonts w:ascii="Times New Roman" w:hAnsi="Times New Roman" w:cs="Times New Roman"/>
          <w:sz w:val="24"/>
          <w:szCs w:val="24"/>
        </w:rPr>
        <w:t>, talebin bulunduğu imar adasındaki yapılarda benzer bir uygulama bulunmadığı hususları</w:t>
      </w:r>
      <w:r w:rsidR="00A31676" w:rsidRPr="007F4685">
        <w:rPr>
          <w:rFonts w:ascii="Times New Roman" w:hAnsi="Times New Roman" w:cs="Times New Roman"/>
          <w:sz w:val="24"/>
          <w:szCs w:val="24"/>
        </w:rPr>
        <w:t xml:space="preserve"> </w:t>
      </w:r>
      <w:r w:rsidR="00BE7FEE" w:rsidRPr="007F4685">
        <w:rPr>
          <w:rFonts w:ascii="Times New Roman" w:hAnsi="Times New Roman" w:cs="Times New Roman"/>
          <w:sz w:val="24"/>
          <w:szCs w:val="24"/>
        </w:rPr>
        <w:t>değerlendirildiğinden talep uygun bulunmamıştır.</w:t>
      </w:r>
    </w:p>
    <w:p w:rsidR="00EA64CC" w:rsidRPr="00EA64CC" w:rsidRDefault="00EA64CC" w:rsidP="00EA64CC">
      <w:pPr>
        <w:pStyle w:val="ListeParagraf"/>
        <w:numPr>
          <w:ilvl w:val="0"/>
          <w:numId w:val="23"/>
        </w:numPr>
        <w:jc w:val="both"/>
        <w:rPr>
          <w:rFonts w:ascii="Times New Roman" w:hAnsi="Times New Roman" w:cs="Times New Roman"/>
          <w:sz w:val="24"/>
          <w:szCs w:val="24"/>
        </w:rPr>
      </w:pPr>
      <w:r w:rsidRPr="00EA64CC">
        <w:rPr>
          <w:rFonts w:ascii="Times New Roman" w:hAnsi="Times New Roman" w:cs="Times New Roman"/>
          <w:sz w:val="24"/>
          <w:szCs w:val="24"/>
        </w:rPr>
        <w:t>Komisyonumuz gündeminde bulunan araştırma ve incelemeleri devam eden diğer taleplerin tekrar komisyonumuza havalesi arz olunur.</w:t>
      </w:r>
    </w:p>
    <w:p w:rsidR="00353B50" w:rsidRPr="00EA64CC" w:rsidRDefault="00353B50" w:rsidP="00465B07">
      <w:pPr>
        <w:pStyle w:val="ListeParagraf"/>
        <w:spacing w:line="240" w:lineRule="auto"/>
        <w:jc w:val="both"/>
        <w:rPr>
          <w:rFonts w:ascii="Times New Roman" w:hAnsi="Times New Roman" w:cs="Times New Roman"/>
          <w:sz w:val="24"/>
          <w:szCs w:val="24"/>
        </w:rPr>
      </w:pPr>
    </w:p>
    <w:p w:rsidR="00B9310D" w:rsidRPr="00EA64CC" w:rsidRDefault="00B9310D" w:rsidP="00B9310D">
      <w:pPr>
        <w:pStyle w:val="ListeParagraf"/>
        <w:spacing w:line="360" w:lineRule="auto"/>
        <w:jc w:val="both"/>
        <w:rPr>
          <w:rFonts w:ascii="Times New Roman" w:hAnsi="Times New Roman" w:cs="Times New Roman"/>
          <w:sz w:val="24"/>
          <w:szCs w:val="24"/>
        </w:rPr>
      </w:pPr>
    </w:p>
    <w:p w:rsidR="00EB6D33" w:rsidRPr="00EA64CC"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Harun CEBECİ                                 Celal YÖRÜR                       Kenan ŞENTÜRK</w:t>
      </w:r>
    </w:p>
    <w:p w:rsidR="00EB6D33"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Komisyon Başkanı                                     Üye                                         </w:t>
      </w:r>
      <w:proofErr w:type="spellStart"/>
      <w:r w:rsidRPr="00EA64CC">
        <w:rPr>
          <w:rFonts w:ascii="Times New Roman" w:hAnsi="Times New Roman" w:cs="Times New Roman"/>
          <w:sz w:val="24"/>
          <w:szCs w:val="24"/>
        </w:rPr>
        <w:t>Üye</w:t>
      </w:r>
      <w:proofErr w:type="spellEnd"/>
    </w:p>
    <w:p w:rsidR="00EB6D33" w:rsidRPr="00EA64CC" w:rsidRDefault="00EB6D33" w:rsidP="00B9310D">
      <w:pPr>
        <w:pStyle w:val="ListeParagraf"/>
        <w:spacing w:line="360" w:lineRule="auto"/>
        <w:ind w:right="-648"/>
        <w:jc w:val="both"/>
        <w:rPr>
          <w:rFonts w:ascii="Times New Roman" w:hAnsi="Times New Roman" w:cs="Times New Roman"/>
          <w:sz w:val="24"/>
          <w:szCs w:val="24"/>
        </w:rPr>
      </w:pPr>
    </w:p>
    <w:p w:rsidR="00EB6D33" w:rsidRPr="00EA64CC" w:rsidRDefault="00EB6D33" w:rsidP="00B9310D">
      <w:pPr>
        <w:pStyle w:val="ListeParagraf"/>
        <w:spacing w:line="360" w:lineRule="auto"/>
        <w:ind w:right="-648"/>
        <w:jc w:val="both"/>
        <w:rPr>
          <w:rFonts w:ascii="Times New Roman" w:hAnsi="Times New Roman" w:cs="Times New Roman"/>
          <w:sz w:val="24"/>
          <w:szCs w:val="24"/>
        </w:rPr>
      </w:pPr>
    </w:p>
    <w:p w:rsidR="00EB6D33"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        Dursun ARMAĞAN  </w:t>
      </w:r>
      <w:r w:rsidRPr="00EA64CC">
        <w:rPr>
          <w:rFonts w:ascii="Times New Roman" w:hAnsi="Times New Roman" w:cs="Times New Roman"/>
          <w:sz w:val="24"/>
          <w:szCs w:val="24"/>
        </w:rPr>
        <w:tab/>
      </w:r>
      <w:r w:rsidR="00A73B2B">
        <w:rPr>
          <w:rFonts w:ascii="Times New Roman" w:hAnsi="Times New Roman" w:cs="Times New Roman"/>
          <w:sz w:val="24"/>
          <w:szCs w:val="24"/>
        </w:rPr>
        <w:tab/>
      </w:r>
      <w:r w:rsidRPr="00EA64CC">
        <w:rPr>
          <w:rFonts w:ascii="Times New Roman" w:hAnsi="Times New Roman" w:cs="Times New Roman"/>
          <w:sz w:val="24"/>
          <w:szCs w:val="24"/>
        </w:rPr>
        <w:tab/>
        <w:t xml:space="preserve">       İsmail Hakkı DEMİR</w:t>
      </w:r>
    </w:p>
    <w:p w:rsidR="00C87991" w:rsidRPr="00EA64CC" w:rsidRDefault="00EB6D33" w:rsidP="00B9310D">
      <w:pPr>
        <w:pStyle w:val="ListeParagraf"/>
        <w:spacing w:line="360" w:lineRule="auto"/>
        <w:ind w:right="-648"/>
        <w:jc w:val="both"/>
        <w:rPr>
          <w:rFonts w:ascii="Times New Roman" w:hAnsi="Times New Roman" w:cs="Times New Roman"/>
          <w:sz w:val="24"/>
          <w:szCs w:val="24"/>
        </w:rPr>
      </w:pPr>
      <w:r w:rsidRPr="00EA64CC">
        <w:rPr>
          <w:rFonts w:ascii="Times New Roman" w:hAnsi="Times New Roman" w:cs="Times New Roman"/>
          <w:sz w:val="24"/>
          <w:szCs w:val="24"/>
        </w:rPr>
        <w:t xml:space="preserve">                    Üye                                                       </w:t>
      </w:r>
      <w:r w:rsidR="00A73B2B">
        <w:rPr>
          <w:rFonts w:ascii="Times New Roman" w:hAnsi="Times New Roman" w:cs="Times New Roman"/>
          <w:sz w:val="24"/>
          <w:szCs w:val="24"/>
        </w:rPr>
        <w:tab/>
      </w:r>
      <w:r w:rsidR="00A73B2B">
        <w:rPr>
          <w:rFonts w:ascii="Times New Roman" w:hAnsi="Times New Roman" w:cs="Times New Roman"/>
          <w:sz w:val="24"/>
          <w:szCs w:val="24"/>
        </w:rPr>
        <w:tab/>
      </w:r>
      <w:r w:rsidRPr="00EA64CC">
        <w:rPr>
          <w:rFonts w:ascii="Times New Roman" w:hAnsi="Times New Roman" w:cs="Times New Roman"/>
          <w:sz w:val="24"/>
          <w:szCs w:val="24"/>
        </w:rPr>
        <w:t xml:space="preserve">  Üye</w:t>
      </w:r>
    </w:p>
    <w:sectPr w:rsidR="00C87991" w:rsidRPr="00EA64CC"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226B2"/>
    <w:rsid w:val="00227F00"/>
    <w:rsid w:val="002358FD"/>
    <w:rsid w:val="00241B17"/>
    <w:rsid w:val="00245633"/>
    <w:rsid w:val="00262A2D"/>
    <w:rsid w:val="00262A4E"/>
    <w:rsid w:val="002666D0"/>
    <w:rsid w:val="0026739D"/>
    <w:rsid w:val="00267DE9"/>
    <w:rsid w:val="002876BE"/>
    <w:rsid w:val="00293D2E"/>
    <w:rsid w:val="00295203"/>
    <w:rsid w:val="002A362C"/>
    <w:rsid w:val="002C1857"/>
    <w:rsid w:val="002D481C"/>
    <w:rsid w:val="002D7527"/>
    <w:rsid w:val="002E5CA4"/>
    <w:rsid w:val="002F4A23"/>
    <w:rsid w:val="002F7684"/>
    <w:rsid w:val="00313DD2"/>
    <w:rsid w:val="00316ABB"/>
    <w:rsid w:val="0033241C"/>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3D51"/>
    <w:rsid w:val="005562CF"/>
    <w:rsid w:val="005606B1"/>
    <w:rsid w:val="005616C5"/>
    <w:rsid w:val="005628EB"/>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5654"/>
    <w:rsid w:val="0065056D"/>
    <w:rsid w:val="006668AC"/>
    <w:rsid w:val="00673477"/>
    <w:rsid w:val="00681530"/>
    <w:rsid w:val="00682955"/>
    <w:rsid w:val="00686114"/>
    <w:rsid w:val="00691B93"/>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3FD3"/>
    <w:rsid w:val="007A5D70"/>
    <w:rsid w:val="007A6142"/>
    <w:rsid w:val="007B20CE"/>
    <w:rsid w:val="007B389B"/>
    <w:rsid w:val="007B4D93"/>
    <w:rsid w:val="007B666C"/>
    <w:rsid w:val="007B69D4"/>
    <w:rsid w:val="007E42AA"/>
    <w:rsid w:val="007F398A"/>
    <w:rsid w:val="007F3EDC"/>
    <w:rsid w:val="007F4685"/>
    <w:rsid w:val="00842BD8"/>
    <w:rsid w:val="008501B0"/>
    <w:rsid w:val="00856AA8"/>
    <w:rsid w:val="0086225D"/>
    <w:rsid w:val="00862FC1"/>
    <w:rsid w:val="00876610"/>
    <w:rsid w:val="0087682C"/>
    <w:rsid w:val="0088550E"/>
    <w:rsid w:val="008B3EA7"/>
    <w:rsid w:val="008B726F"/>
    <w:rsid w:val="008C6E17"/>
    <w:rsid w:val="008D627F"/>
    <w:rsid w:val="008E42EF"/>
    <w:rsid w:val="008E485C"/>
    <w:rsid w:val="008F654C"/>
    <w:rsid w:val="008F7F91"/>
    <w:rsid w:val="0090258A"/>
    <w:rsid w:val="009579F2"/>
    <w:rsid w:val="009616B7"/>
    <w:rsid w:val="00971E1D"/>
    <w:rsid w:val="00972932"/>
    <w:rsid w:val="009A03AD"/>
    <w:rsid w:val="009B0AB5"/>
    <w:rsid w:val="009B0C7D"/>
    <w:rsid w:val="009B425C"/>
    <w:rsid w:val="009B4C35"/>
    <w:rsid w:val="009B76E5"/>
    <w:rsid w:val="009D1274"/>
    <w:rsid w:val="009D776E"/>
    <w:rsid w:val="009D7E81"/>
    <w:rsid w:val="009E26FD"/>
    <w:rsid w:val="00A006B3"/>
    <w:rsid w:val="00A01540"/>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3252F"/>
    <w:rsid w:val="00B43EA9"/>
    <w:rsid w:val="00B44256"/>
    <w:rsid w:val="00B51CB3"/>
    <w:rsid w:val="00B54246"/>
    <w:rsid w:val="00B609E2"/>
    <w:rsid w:val="00B7218F"/>
    <w:rsid w:val="00B72B61"/>
    <w:rsid w:val="00B74843"/>
    <w:rsid w:val="00B81B70"/>
    <w:rsid w:val="00B83532"/>
    <w:rsid w:val="00B8414C"/>
    <w:rsid w:val="00B86FC8"/>
    <w:rsid w:val="00B9310D"/>
    <w:rsid w:val="00B93EC8"/>
    <w:rsid w:val="00BA0E0B"/>
    <w:rsid w:val="00BA73EB"/>
    <w:rsid w:val="00BB2674"/>
    <w:rsid w:val="00BB736D"/>
    <w:rsid w:val="00BB76DF"/>
    <w:rsid w:val="00BC281D"/>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A4FCC"/>
    <w:rsid w:val="00CC4299"/>
    <w:rsid w:val="00CD022C"/>
    <w:rsid w:val="00CD0B53"/>
    <w:rsid w:val="00CE4317"/>
    <w:rsid w:val="00D0203D"/>
    <w:rsid w:val="00D110AF"/>
    <w:rsid w:val="00D13C05"/>
    <w:rsid w:val="00D177D8"/>
    <w:rsid w:val="00D33049"/>
    <w:rsid w:val="00D35EA0"/>
    <w:rsid w:val="00D361BF"/>
    <w:rsid w:val="00D52572"/>
    <w:rsid w:val="00D605F0"/>
    <w:rsid w:val="00D70EC3"/>
    <w:rsid w:val="00D76A85"/>
    <w:rsid w:val="00D93297"/>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E7E33"/>
    <w:rsid w:val="00F027BF"/>
    <w:rsid w:val="00F107E0"/>
    <w:rsid w:val="00F12847"/>
    <w:rsid w:val="00F243B3"/>
    <w:rsid w:val="00F3646F"/>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38</cp:revision>
  <cp:lastPrinted>2017-08-24T08:17:00Z</cp:lastPrinted>
  <dcterms:created xsi:type="dcterms:W3CDTF">2017-04-26T13:36:00Z</dcterms:created>
  <dcterms:modified xsi:type="dcterms:W3CDTF">2017-08-24T11:22:00Z</dcterms:modified>
</cp:coreProperties>
</file>