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C2" w:rsidRDefault="001D77C2" w:rsidP="00550B4B">
      <w:pPr>
        <w:jc w:val="center"/>
        <w:rPr>
          <w:b/>
          <w:sz w:val="24"/>
          <w:szCs w:val="24"/>
          <w:u w:val="single"/>
        </w:rPr>
      </w:pPr>
    </w:p>
    <w:p w:rsidR="003A0CAF" w:rsidRDefault="00550B4B" w:rsidP="00550B4B">
      <w:pPr>
        <w:jc w:val="center"/>
        <w:rPr>
          <w:b/>
          <w:sz w:val="24"/>
          <w:szCs w:val="24"/>
          <w:u w:val="single"/>
        </w:rPr>
      </w:pPr>
      <w:r w:rsidRPr="005B3C0F">
        <w:rPr>
          <w:b/>
          <w:sz w:val="24"/>
          <w:szCs w:val="24"/>
          <w:u w:val="single"/>
        </w:rPr>
        <w:t>KAMU GÖREVLİLERİNCE DİKKAT EDİLMESİ GEREKEN HUSUSLAR</w:t>
      </w:r>
    </w:p>
    <w:p w:rsidR="001D77C2" w:rsidRPr="005B3C0F" w:rsidRDefault="001D77C2" w:rsidP="00550B4B">
      <w:pPr>
        <w:jc w:val="center"/>
        <w:rPr>
          <w:b/>
          <w:sz w:val="24"/>
          <w:szCs w:val="24"/>
          <w:u w:val="single"/>
        </w:rPr>
      </w:pPr>
    </w:p>
    <w:p w:rsidR="001D77C2" w:rsidRPr="005B3C0F" w:rsidRDefault="001D77C2" w:rsidP="00550B4B">
      <w:pPr>
        <w:rPr>
          <w:sz w:val="24"/>
          <w:szCs w:val="24"/>
        </w:rPr>
      </w:pPr>
      <w:r>
        <w:rPr>
          <w:sz w:val="24"/>
          <w:szCs w:val="24"/>
        </w:rPr>
        <w:t xml:space="preserve">              </w:t>
      </w:r>
      <w:r w:rsidR="00550B4B" w:rsidRPr="005B3C0F">
        <w:rPr>
          <w:sz w:val="24"/>
          <w:szCs w:val="24"/>
        </w:rPr>
        <w:t>Karabük Valiliği 25.06.2020 tarihli ve 4190 sayılı yazı ekindeki 23.06.2020 tarih ve 2020/1 sayılı kararı.</w:t>
      </w:r>
    </w:p>
    <w:p w:rsidR="00550B4B" w:rsidRPr="005B3C0F" w:rsidRDefault="00550B4B" w:rsidP="00550B4B">
      <w:pPr>
        <w:jc w:val="both"/>
        <w:rPr>
          <w:sz w:val="24"/>
          <w:szCs w:val="24"/>
        </w:rPr>
      </w:pPr>
      <w:r w:rsidRPr="005B3C0F">
        <w:rPr>
          <w:sz w:val="24"/>
          <w:szCs w:val="24"/>
        </w:rPr>
        <w:t xml:space="preserve">1-Personelin tarafsızlık  ve eşitlik ilkelerine uydun </w:t>
      </w:r>
      <w:proofErr w:type="gramStart"/>
      <w:r w:rsidRPr="005B3C0F">
        <w:rPr>
          <w:sz w:val="24"/>
          <w:szCs w:val="24"/>
        </w:rPr>
        <w:t>olarak , kamu</w:t>
      </w:r>
      <w:proofErr w:type="gramEnd"/>
      <w:r w:rsidRPr="005B3C0F">
        <w:rPr>
          <w:sz w:val="24"/>
          <w:szCs w:val="24"/>
        </w:rPr>
        <w:t xml:space="preserve"> hizmetinin emanet olduğu düşüncesiyle vatandaşa zevkle hizmet etmeli , meslektaşlarına ve hizmetten yararlananlara karşı sabırlı , nazik , saygılı ve güler yüzlü olması gerektiği.</w:t>
      </w:r>
    </w:p>
    <w:p w:rsidR="00550B4B" w:rsidRPr="005B3C0F" w:rsidRDefault="00550B4B" w:rsidP="00550B4B">
      <w:pPr>
        <w:jc w:val="both"/>
        <w:rPr>
          <w:sz w:val="24"/>
          <w:szCs w:val="24"/>
        </w:rPr>
      </w:pPr>
      <w:r w:rsidRPr="005B3C0F">
        <w:rPr>
          <w:sz w:val="24"/>
          <w:szCs w:val="24"/>
        </w:rPr>
        <w:t xml:space="preserve">2-Kamu görevlilerinin görev unvan ve yetkilerini kullanarak kendilerinin veya başkalarının </w:t>
      </w:r>
      <w:proofErr w:type="gramStart"/>
      <w:r w:rsidRPr="005B3C0F">
        <w:rPr>
          <w:sz w:val="24"/>
          <w:szCs w:val="24"/>
        </w:rPr>
        <w:t>kitap , dergi</w:t>
      </w:r>
      <w:proofErr w:type="gramEnd"/>
      <w:r w:rsidRPr="005B3C0F">
        <w:rPr>
          <w:sz w:val="24"/>
          <w:szCs w:val="24"/>
        </w:rPr>
        <w:t xml:space="preserve"> , kaset , </w:t>
      </w:r>
      <w:proofErr w:type="spellStart"/>
      <w:r w:rsidRPr="005B3C0F">
        <w:rPr>
          <w:sz w:val="24"/>
          <w:szCs w:val="24"/>
        </w:rPr>
        <w:t>cd</w:t>
      </w:r>
      <w:proofErr w:type="spellEnd"/>
      <w:r w:rsidRPr="005B3C0F">
        <w:rPr>
          <w:sz w:val="24"/>
          <w:szCs w:val="24"/>
        </w:rPr>
        <w:t xml:space="preserve"> ve benzeri ürünlerinin satışına ve </w:t>
      </w:r>
      <w:r w:rsidR="008E17D2" w:rsidRPr="005B3C0F">
        <w:rPr>
          <w:sz w:val="24"/>
          <w:szCs w:val="24"/>
        </w:rPr>
        <w:t>dağıtımını yapmayacağına ,</w:t>
      </w:r>
    </w:p>
    <w:p w:rsidR="008E17D2" w:rsidRPr="005B3C0F" w:rsidRDefault="008E17D2" w:rsidP="00550B4B">
      <w:pPr>
        <w:jc w:val="both"/>
        <w:rPr>
          <w:sz w:val="24"/>
          <w:szCs w:val="24"/>
        </w:rPr>
      </w:pPr>
      <w:r w:rsidRPr="005B3C0F">
        <w:rPr>
          <w:sz w:val="24"/>
          <w:szCs w:val="24"/>
        </w:rPr>
        <w:t xml:space="preserve">3-Herhangi bir kurum </w:t>
      </w:r>
      <w:proofErr w:type="gramStart"/>
      <w:r w:rsidRPr="005B3C0F">
        <w:rPr>
          <w:sz w:val="24"/>
          <w:szCs w:val="24"/>
        </w:rPr>
        <w:t>vakıf , dernek</w:t>
      </w:r>
      <w:proofErr w:type="gramEnd"/>
      <w:r w:rsidRPr="005B3C0F">
        <w:rPr>
          <w:sz w:val="24"/>
          <w:szCs w:val="24"/>
        </w:rPr>
        <w:t xml:space="preserve"> veya spor kulübüne yardım , bağış ve benzeri nitelikte menfaat sağlamayacağı , </w:t>
      </w:r>
    </w:p>
    <w:p w:rsidR="008E17D2" w:rsidRPr="005B3C0F" w:rsidRDefault="008E17D2" w:rsidP="00550B4B">
      <w:pPr>
        <w:jc w:val="both"/>
        <w:rPr>
          <w:sz w:val="24"/>
          <w:szCs w:val="24"/>
        </w:rPr>
      </w:pPr>
      <w:r w:rsidRPr="005B3C0F">
        <w:rPr>
          <w:sz w:val="24"/>
          <w:szCs w:val="24"/>
        </w:rPr>
        <w:t xml:space="preserve">4-Resmi veya gizli nitelikteki bilgilerin yetkili makamlar dışında herhangi bir kurum kuruluş yada kişiye açıklanmasının yasak </w:t>
      </w:r>
      <w:proofErr w:type="gramStart"/>
      <w:r w:rsidRPr="005B3C0F">
        <w:rPr>
          <w:sz w:val="24"/>
          <w:szCs w:val="24"/>
        </w:rPr>
        <w:t>olduğu ,</w:t>
      </w:r>
      <w:proofErr w:type="gramEnd"/>
    </w:p>
    <w:p w:rsidR="008E17D2" w:rsidRPr="005B3C0F" w:rsidRDefault="008E17D2" w:rsidP="00550B4B">
      <w:pPr>
        <w:jc w:val="both"/>
        <w:rPr>
          <w:sz w:val="24"/>
          <w:szCs w:val="24"/>
        </w:rPr>
      </w:pPr>
      <w:r w:rsidRPr="005B3C0F">
        <w:rPr>
          <w:sz w:val="24"/>
          <w:szCs w:val="24"/>
        </w:rPr>
        <w:t xml:space="preserve">5-Kamu bina ve taşıtları ile diğer kamu malları ve kaynaklarının kullanımında israf ve savurganlıktan </w:t>
      </w:r>
      <w:proofErr w:type="gramStart"/>
      <w:r w:rsidRPr="005B3C0F">
        <w:rPr>
          <w:sz w:val="24"/>
          <w:szCs w:val="24"/>
        </w:rPr>
        <w:t>kaçınmalı.Kamusal</w:t>
      </w:r>
      <w:proofErr w:type="gramEnd"/>
      <w:r w:rsidRPr="005B3C0F">
        <w:rPr>
          <w:sz w:val="24"/>
          <w:szCs w:val="24"/>
        </w:rPr>
        <w:t xml:space="preserve"> amaçlar ve hizmetler gerekleri dışında kamu malları ve kaynaklarının kullanılmayacağı ,</w:t>
      </w:r>
    </w:p>
    <w:p w:rsidR="008E17D2" w:rsidRPr="005B3C0F" w:rsidRDefault="008E17D2" w:rsidP="00550B4B">
      <w:pPr>
        <w:jc w:val="both"/>
        <w:rPr>
          <w:sz w:val="24"/>
          <w:szCs w:val="24"/>
        </w:rPr>
      </w:pPr>
      <w:r w:rsidRPr="005B3C0F">
        <w:rPr>
          <w:sz w:val="24"/>
          <w:szCs w:val="24"/>
        </w:rPr>
        <w:t>6-</w:t>
      </w:r>
      <w:r w:rsidR="00647560" w:rsidRPr="005B3C0F">
        <w:rPr>
          <w:sz w:val="24"/>
          <w:szCs w:val="24"/>
        </w:rPr>
        <w:t xml:space="preserve">Hediye alma: Kamu görevlileri yürüttükleri görevle ilgili bir iş hizmet veya menfaat ilişkisi olan gerçek veya tüzel kişilerden kendileri yakınları veya üçüncü kişi veya kuruluşlar için doğrudan doğruya veya aracı eliyle herhangi bir </w:t>
      </w:r>
      <w:r w:rsidR="005B3C0F" w:rsidRPr="005B3C0F">
        <w:rPr>
          <w:sz w:val="24"/>
          <w:szCs w:val="24"/>
        </w:rPr>
        <w:t xml:space="preserve">hediye almayacağı ve menfaat </w:t>
      </w:r>
      <w:proofErr w:type="gramStart"/>
      <w:r w:rsidR="005B3C0F" w:rsidRPr="005B3C0F">
        <w:rPr>
          <w:sz w:val="24"/>
          <w:szCs w:val="24"/>
        </w:rPr>
        <w:t>sağlamayacağı ,</w:t>
      </w:r>
      <w:proofErr w:type="gramEnd"/>
      <w:r w:rsidR="005B3C0F" w:rsidRPr="005B3C0F">
        <w:rPr>
          <w:sz w:val="24"/>
          <w:szCs w:val="24"/>
        </w:rPr>
        <w:t xml:space="preserve"> </w:t>
      </w:r>
    </w:p>
    <w:p w:rsidR="005B3C0F" w:rsidRPr="005B3C0F" w:rsidRDefault="005B3C0F" w:rsidP="00550B4B">
      <w:pPr>
        <w:jc w:val="both"/>
        <w:rPr>
          <w:sz w:val="24"/>
          <w:szCs w:val="24"/>
        </w:rPr>
      </w:pPr>
      <w:r w:rsidRPr="005B3C0F">
        <w:rPr>
          <w:sz w:val="24"/>
          <w:szCs w:val="24"/>
        </w:rPr>
        <w:t xml:space="preserve">7-Mal bildirim formlarının zamanında doldurulması gerektiği kişilerin gelirleri </w:t>
      </w:r>
      <w:proofErr w:type="spellStart"/>
      <w:r w:rsidRPr="005B3C0F">
        <w:rPr>
          <w:sz w:val="24"/>
          <w:szCs w:val="24"/>
        </w:rPr>
        <w:t>va</w:t>
      </w:r>
      <w:proofErr w:type="spellEnd"/>
      <w:r w:rsidRPr="005B3C0F">
        <w:rPr>
          <w:sz w:val="24"/>
          <w:szCs w:val="24"/>
        </w:rPr>
        <w:t xml:space="preserve"> daha önceki mal bildirimleri ile karşılaştırarak incelenmesi hususunda gerekli tedbirlerin </w:t>
      </w:r>
      <w:proofErr w:type="gramStart"/>
      <w:r w:rsidRPr="005B3C0F">
        <w:rPr>
          <w:sz w:val="24"/>
          <w:szCs w:val="24"/>
        </w:rPr>
        <w:t>alınması ,</w:t>
      </w:r>
      <w:proofErr w:type="gramEnd"/>
      <w:r w:rsidRPr="005B3C0F">
        <w:rPr>
          <w:sz w:val="24"/>
          <w:szCs w:val="24"/>
        </w:rPr>
        <w:t xml:space="preserve"> </w:t>
      </w:r>
    </w:p>
    <w:p w:rsidR="005B3C0F" w:rsidRPr="005B3C0F" w:rsidRDefault="005B3C0F" w:rsidP="00550B4B">
      <w:pPr>
        <w:jc w:val="both"/>
        <w:rPr>
          <w:sz w:val="24"/>
          <w:szCs w:val="24"/>
        </w:rPr>
      </w:pPr>
      <w:r w:rsidRPr="005B3C0F">
        <w:rPr>
          <w:sz w:val="24"/>
          <w:szCs w:val="24"/>
        </w:rPr>
        <w:t xml:space="preserve">8-Personel “ etik sözleşme belgesi “ </w:t>
      </w:r>
      <w:proofErr w:type="spellStart"/>
      <w:r w:rsidRPr="005B3C0F">
        <w:rPr>
          <w:sz w:val="24"/>
          <w:szCs w:val="24"/>
        </w:rPr>
        <w:t>nin</w:t>
      </w:r>
      <w:proofErr w:type="spellEnd"/>
      <w:r w:rsidRPr="005B3C0F">
        <w:rPr>
          <w:sz w:val="24"/>
          <w:szCs w:val="24"/>
        </w:rPr>
        <w:t xml:space="preserve"> imzalatılması ve özlük dosyalarında “etik sözleşme belgesi” </w:t>
      </w:r>
      <w:proofErr w:type="spellStart"/>
      <w:r w:rsidRPr="005B3C0F">
        <w:rPr>
          <w:sz w:val="24"/>
          <w:szCs w:val="24"/>
        </w:rPr>
        <w:t>nin</w:t>
      </w:r>
      <w:proofErr w:type="spellEnd"/>
      <w:r w:rsidRPr="005B3C0F">
        <w:rPr>
          <w:sz w:val="24"/>
          <w:szCs w:val="24"/>
        </w:rPr>
        <w:t xml:space="preserve"> bulundurulmasının gerektiği </w:t>
      </w:r>
    </w:p>
    <w:p w:rsidR="005B3C0F" w:rsidRDefault="005B3C0F" w:rsidP="00550B4B">
      <w:pPr>
        <w:jc w:val="both"/>
        <w:rPr>
          <w:sz w:val="24"/>
          <w:szCs w:val="24"/>
        </w:rPr>
      </w:pPr>
      <w:proofErr w:type="gramStart"/>
      <w:r w:rsidRPr="005B3C0F">
        <w:rPr>
          <w:sz w:val="24"/>
          <w:szCs w:val="24"/>
        </w:rPr>
        <w:t>Tüm kamu çalışanlarına bildirilmesi.</w:t>
      </w:r>
      <w:proofErr w:type="gramEnd"/>
    </w:p>
    <w:p w:rsidR="001D77C2" w:rsidRDefault="001D77C2" w:rsidP="00550B4B">
      <w:pPr>
        <w:jc w:val="both"/>
        <w:rPr>
          <w:sz w:val="24"/>
          <w:szCs w:val="24"/>
        </w:rPr>
      </w:pPr>
    </w:p>
    <w:p w:rsidR="005B3C0F" w:rsidRPr="005B3C0F" w:rsidRDefault="005B3C0F" w:rsidP="00550B4B">
      <w:pPr>
        <w:jc w:val="both"/>
        <w:rPr>
          <w:sz w:val="24"/>
          <w:szCs w:val="24"/>
        </w:rPr>
      </w:pPr>
    </w:p>
    <w:p w:rsidR="005B3C0F" w:rsidRPr="005B3C0F" w:rsidRDefault="005B3C0F" w:rsidP="00550B4B">
      <w:pPr>
        <w:jc w:val="both"/>
        <w:rPr>
          <w:sz w:val="24"/>
          <w:szCs w:val="24"/>
        </w:rPr>
      </w:pPr>
      <w:r w:rsidRPr="005B3C0F">
        <w:rPr>
          <w:sz w:val="24"/>
          <w:szCs w:val="24"/>
        </w:rPr>
        <w:tab/>
      </w:r>
      <w:r w:rsidRPr="005B3C0F">
        <w:rPr>
          <w:sz w:val="24"/>
          <w:szCs w:val="24"/>
        </w:rPr>
        <w:tab/>
      </w:r>
      <w:r w:rsidRPr="005B3C0F">
        <w:rPr>
          <w:sz w:val="24"/>
          <w:szCs w:val="24"/>
        </w:rPr>
        <w:tab/>
      </w:r>
      <w:r w:rsidRPr="005B3C0F">
        <w:rPr>
          <w:sz w:val="24"/>
          <w:szCs w:val="24"/>
        </w:rPr>
        <w:tab/>
      </w:r>
      <w:r w:rsidRPr="005B3C0F">
        <w:rPr>
          <w:sz w:val="24"/>
          <w:szCs w:val="24"/>
        </w:rPr>
        <w:tab/>
      </w:r>
      <w:r w:rsidRPr="005B3C0F">
        <w:rPr>
          <w:sz w:val="24"/>
          <w:szCs w:val="24"/>
        </w:rPr>
        <w:tab/>
      </w:r>
      <w:r w:rsidRPr="005B3C0F">
        <w:rPr>
          <w:sz w:val="24"/>
          <w:szCs w:val="24"/>
        </w:rPr>
        <w:tab/>
      </w:r>
      <w:r w:rsidRPr="005B3C0F">
        <w:rPr>
          <w:sz w:val="24"/>
          <w:szCs w:val="24"/>
        </w:rPr>
        <w:tab/>
      </w:r>
      <w:r>
        <w:rPr>
          <w:sz w:val="24"/>
          <w:szCs w:val="24"/>
        </w:rPr>
        <w:t xml:space="preserve">                          </w:t>
      </w:r>
      <w:r w:rsidRPr="005B3C0F">
        <w:rPr>
          <w:sz w:val="24"/>
          <w:szCs w:val="24"/>
        </w:rPr>
        <w:t>Belediye Etik Kurulu</w:t>
      </w:r>
    </w:p>
    <w:sectPr w:rsidR="005B3C0F" w:rsidRPr="005B3C0F" w:rsidSect="003A0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0B4B"/>
    <w:rsid w:val="001D77C2"/>
    <w:rsid w:val="003A0CAF"/>
    <w:rsid w:val="00550B4B"/>
    <w:rsid w:val="005B3C0F"/>
    <w:rsid w:val="00647560"/>
    <w:rsid w:val="00780199"/>
    <w:rsid w:val="008E17D2"/>
    <w:rsid w:val="00B226CA"/>
    <w:rsid w:val="00B407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Tan</dc:creator>
  <cp:lastModifiedBy>Admin</cp:lastModifiedBy>
  <cp:revision>2</cp:revision>
  <dcterms:created xsi:type="dcterms:W3CDTF">2020-11-19T13:22:00Z</dcterms:created>
  <dcterms:modified xsi:type="dcterms:W3CDTF">2020-11-19T13:22:00Z</dcterms:modified>
</cp:coreProperties>
</file>