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A0" w:rsidRPr="00FC0018" w:rsidRDefault="00EF03A0" w:rsidP="00EF03A0">
      <w:pPr>
        <w:jc w:val="center"/>
        <w:rPr>
          <w:b/>
          <w:u w:val="single"/>
        </w:rPr>
      </w:pPr>
      <w:r>
        <w:rPr>
          <w:b/>
          <w:u w:val="single"/>
        </w:rPr>
        <w:t>16.11.2017 MECLİS TOPLANTISI KARARLARI</w:t>
      </w:r>
    </w:p>
    <w:p w:rsidR="00EF03A0" w:rsidRDefault="00EF03A0" w:rsidP="002016A7">
      <w:pPr>
        <w:jc w:val="center"/>
        <w:rPr>
          <w:b/>
          <w:u w:val="single"/>
        </w:rPr>
      </w:pPr>
    </w:p>
    <w:p w:rsidR="00EF03A0" w:rsidRDefault="002016A7" w:rsidP="002016A7">
      <w:pPr>
        <w:jc w:val="center"/>
        <w:rPr>
          <w:b/>
          <w:u w:val="single"/>
        </w:rPr>
      </w:pPr>
      <w:r w:rsidRPr="00FC0018">
        <w:rPr>
          <w:b/>
          <w:u w:val="single"/>
        </w:rPr>
        <w:t>GÜNDEM -1-</w:t>
      </w:r>
      <w:r w:rsidR="00EF03A0">
        <w:rPr>
          <w:b/>
          <w:u w:val="single"/>
        </w:rPr>
        <w:t xml:space="preserve"> </w:t>
      </w:r>
    </w:p>
    <w:p w:rsidR="002016A7" w:rsidRPr="00441C05" w:rsidRDefault="002016A7" w:rsidP="002016A7">
      <w:pPr>
        <w:jc w:val="both"/>
        <w:rPr>
          <w:sz w:val="22"/>
          <w:szCs w:val="22"/>
        </w:rPr>
      </w:pPr>
      <w:r>
        <w:tab/>
      </w:r>
      <w:r w:rsidRPr="00441C05">
        <w:rPr>
          <w:sz w:val="22"/>
          <w:szCs w:val="22"/>
        </w:rPr>
        <w:t>Gündemin 1</w:t>
      </w:r>
      <w:r w:rsidR="004E43EF">
        <w:rPr>
          <w:sz w:val="22"/>
          <w:szCs w:val="22"/>
        </w:rPr>
        <w:t>'</w:t>
      </w:r>
      <w:r w:rsidRPr="00441C05">
        <w:rPr>
          <w:sz w:val="22"/>
          <w:szCs w:val="22"/>
        </w:rPr>
        <w:t xml:space="preserve">nci maddesinde yer alan 2018 yılı tahmini Bütçesi ve Performans programı Birlik Müdür Vekili Ahmet IŞIK tarafından okundu. </w:t>
      </w:r>
      <w:r w:rsidR="00097C90">
        <w:rPr>
          <w:sz w:val="22"/>
          <w:szCs w:val="22"/>
        </w:rPr>
        <w:t>Madde hakkında lehte veya aleyhte söz almak isteyen olup olmadığı soruldu. Söz almak isteyen olmadığından geldiği şekli olan;</w:t>
      </w:r>
    </w:p>
    <w:p w:rsidR="002016A7" w:rsidRDefault="002016A7" w:rsidP="002016A7">
      <w:pPr>
        <w:jc w:val="both"/>
      </w:pPr>
    </w:p>
    <w:p w:rsidR="002016A7" w:rsidRPr="00F7327F" w:rsidRDefault="002016A7" w:rsidP="002016A7">
      <w:pPr>
        <w:jc w:val="center"/>
        <w:rPr>
          <w:b/>
        </w:rPr>
      </w:pPr>
      <w:r w:rsidRPr="00F7327F">
        <w:rPr>
          <w:b/>
        </w:rPr>
        <w:t>KARABÜK İLİ ÇEVRE HİZMETLERİ BİRLİĞİ (KARÇEV)</w:t>
      </w:r>
    </w:p>
    <w:p w:rsidR="002016A7" w:rsidRDefault="002016A7" w:rsidP="002016A7">
      <w:pPr>
        <w:jc w:val="center"/>
        <w:rPr>
          <w:b/>
        </w:rPr>
      </w:pPr>
      <w:r w:rsidRPr="00F7327F">
        <w:rPr>
          <w:b/>
        </w:rPr>
        <w:t>201</w:t>
      </w:r>
      <w:r>
        <w:rPr>
          <w:b/>
        </w:rPr>
        <w:t>8</w:t>
      </w:r>
      <w:r w:rsidRPr="00F7327F">
        <w:rPr>
          <w:b/>
        </w:rPr>
        <w:t xml:space="preserve"> MALİ YILI BÜTÇE KARARNAMESİ</w:t>
      </w:r>
    </w:p>
    <w:p w:rsidR="002016A7" w:rsidRDefault="002016A7" w:rsidP="002016A7">
      <w:pPr>
        <w:jc w:val="center"/>
        <w:rPr>
          <w:b/>
        </w:rPr>
      </w:pPr>
    </w:p>
    <w:p w:rsidR="002016A7" w:rsidRPr="00441C05" w:rsidRDefault="002016A7" w:rsidP="002016A7">
      <w:pPr>
        <w:jc w:val="both"/>
        <w:rPr>
          <w:sz w:val="22"/>
          <w:szCs w:val="22"/>
        </w:rPr>
      </w:pPr>
      <w:r w:rsidRPr="00441C05">
        <w:rPr>
          <w:sz w:val="22"/>
          <w:szCs w:val="22"/>
        </w:rPr>
        <w:t xml:space="preserve">Madde 1- Karabük İli Çevre Hizmetleri Birliği (KARÇEV) için "(A) Ödenek Cetveli" </w:t>
      </w:r>
      <w:proofErr w:type="spellStart"/>
      <w:r w:rsidRPr="00441C05">
        <w:rPr>
          <w:sz w:val="22"/>
          <w:szCs w:val="22"/>
        </w:rPr>
        <w:t>nde</w:t>
      </w:r>
      <w:proofErr w:type="spellEnd"/>
      <w:r w:rsidRPr="00441C05">
        <w:rPr>
          <w:sz w:val="22"/>
          <w:szCs w:val="22"/>
        </w:rPr>
        <w:t xml:space="preserve"> gösterildiği gibi toplam </w:t>
      </w:r>
      <w:r w:rsidRPr="00441C05">
        <w:rPr>
          <w:rFonts w:ascii="Arial TUR" w:hAnsi="Arial TUR" w:cs="Arial TUR"/>
          <w:b/>
          <w:bCs/>
          <w:sz w:val="22"/>
          <w:szCs w:val="22"/>
        </w:rPr>
        <w:t>14.500.000,00 TL</w:t>
      </w:r>
      <w:r w:rsidRPr="00441C05">
        <w:rPr>
          <w:sz w:val="22"/>
          <w:szCs w:val="22"/>
        </w:rPr>
        <w:t xml:space="preserve"> ödenek verilmiştir.</w:t>
      </w:r>
    </w:p>
    <w:p w:rsidR="002016A7" w:rsidRPr="00441C05" w:rsidRDefault="002016A7" w:rsidP="002016A7">
      <w:pPr>
        <w:jc w:val="both"/>
        <w:rPr>
          <w:sz w:val="22"/>
          <w:szCs w:val="22"/>
        </w:rPr>
      </w:pPr>
      <w:r w:rsidRPr="00441C05">
        <w:rPr>
          <w:sz w:val="22"/>
          <w:szCs w:val="22"/>
        </w:rPr>
        <w:t xml:space="preserve">Madde 2- Karabük İli Çevre Hizmetleri Birliği (KARÇEV) Bütçesi'nin gelirleri "(B) Gelirlerin Ekonomik Sınıflandırması Cetveli" </w:t>
      </w:r>
      <w:proofErr w:type="spellStart"/>
      <w:r w:rsidRPr="00441C05">
        <w:rPr>
          <w:sz w:val="22"/>
          <w:szCs w:val="22"/>
        </w:rPr>
        <w:t>nde</w:t>
      </w:r>
      <w:proofErr w:type="spellEnd"/>
      <w:r w:rsidRPr="00441C05">
        <w:rPr>
          <w:sz w:val="22"/>
          <w:szCs w:val="22"/>
        </w:rPr>
        <w:t xml:space="preserve"> gösterildiği gibi toplam </w:t>
      </w:r>
      <w:r w:rsidRPr="00441C05">
        <w:rPr>
          <w:rFonts w:ascii="Arial TUR" w:hAnsi="Arial TUR" w:cs="Arial TUR"/>
          <w:b/>
          <w:bCs/>
          <w:sz w:val="22"/>
          <w:szCs w:val="22"/>
        </w:rPr>
        <w:t>14.500.000,00 TL</w:t>
      </w:r>
      <w:r w:rsidRPr="00441C05">
        <w:rPr>
          <w:sz w:val="22"/>
          <w:szCs w:val="22"/>
        </w:rPr>
        <w:t xml:space="preserve"> olarak tahmin edilmiştir.</w:t>
      </w:r>
    </w:p>
    <w:p w:rsidR="002016A7" w:rsidRPr="00441C05" w:rsidRDefault="002016A7" w:rsidP="002016A7">
      <w:pPr>
        <w:jc w:val="both"/>
        <w:rPr>
          <w:sz w:val="22"/>
          <w:szCs w:val="22"/>
        </w:rPr>
      </w:pPr>
      <w:r w:rsidRPr="00441C05">
        <w:rPr>
          <w:sz w:val="22"/>
          <w:szCs w:val="22"/>
        </w:rPr>
        <w:t>Madde 3- 2018 Mali yılı Gider Bütçesi'nde yer alan ödeneklere, Gelir Bütçesi'nde tahmin edilen gelirler ile finansmanın ekonomik sınıflandırılması tablosundaki kaynaklar karşılık gösterilmek suretiyle denklik sağlanmıştır.</w:t>
      </w:r>
    </w:p>
    <w:p w:rsidR="002016A7" w:rsidRPr="00441C05" w:rsidRDefault="002016A7" w:rsidP="002016A7">
      <w:pPr>
        <w:jc w:val="both"/>
        <w:rPr>
          <w:sz w:val="22"/>
          <w:szCs w:val="22"/>
        </w:rPr>
      </w:pPr>
      <w:r w:rsidRPr="00441C05">
        <w:rPr>
          <w:sz w:val="22"/>
          <w:szCs w:val="22"/>
        </w:rPr>
        <w:t xml:space="preserve">Madde 4- Gelir çeşitlerinin yasal dayanakları "(C) Cetveli" </w:t>
      </w:r>
      <w:proofErr w:type="spellStart"/>
      <w:r w:rsidRPr="00441C05">
        <w:rPr>
          <w:sz w:val="22"/>
          <w:szCs w:val="22"/>
        </w:rPr>
        <w:t>nde</w:t>
      </w:r>
      <w:proofErr w:type="spellEnd"/>
      <w:r w:rsidRPr="00441C05">
        <w:rPr>
          <w:sz w:val="22"/>
          <w:szCs w:val="22"/>
        </w:rPr>
        <w:t xml:space="preserve"> gösterilmiştir. Yasal dayanağı bulunmayan gelirler tahsil edilmeyecektir. Birlik üyesi Belediyeler, Birlik Tüzüğü'nün hükümlerine göre katılım paylarını öderler.</w:t>
      </w:r>
    </w:p>
    <w:p w:rsidR="002016A7" w:rsidRPr="00441C05" w:rsidRDefault="002016A7" w:rsidP="002016A7">
      <w:pPr>
        <w:jc w:val="both"/>
        <w:rPr>
          <w:sz w:val="22"/>
          <w:szCs w:val="22"/>
        </w:rPr>
      </w:pPr>
      <w:r w:rsidRPr="00441C05">
        <w:rPr>
          <w:sz w:val="22"/>
          <w:szCs w:val="22"/>
        </w:rPr>
        <w:t xml:space="preserve">Madde 5- "(G) Cetveli" </w:t>
      </w:r>
      <w:proofErr w:type="spellStart"/>
      <w:r w:rsidRPr="00441C05">
        <w:rPr>
          <w:sz w:val="22"/>
          <w:szCs w:val="22"/>
        </w:rPr>
        <w:t>nde</w:t>
      </w:r>
      <w:proofErr w:type="spellEnd"/>
      <w:r w:rsidRPr="00441C05">
        <w:rPr>
          <w:sz w:val="22"/>
          <w:szCs w:val="22"/>
        </w:rPr>
        <w:t xml:space="preserve"> nicelik ve niteliği gösterilen yatırım projeleri için Birlik Başkanı, hükmü birden çok yılı kapsayan sözleşme yapmaya yetkilidir.</w:t>
      </w:r>
    </w:p>
    <w:p w:rsidR="002016A7" w:rsidRPr="00441C05" w:rsidRDefault="002016A7" w:rsidP="002016A7">
      <w:pPr>
        <w:jc w:val="both"/>
        <w:rPr>
          <w:sz w:val="22"/>
          <w:szCs w:val="22"/>
        </w:rPr>
      </w:pPr>
      <w:r w:rsidRPr="00441C05">
        <w:rPr>
          <w:sz w:val="22"/>
          <w:szCs w:val="22"/>
        </w:rPr>
        <w:t xml:space="preserve">Madde 6- 6245 Sayılı </w:t>
      </w:r>
      <w:proofErr w:type="spellStart"/>
      <w:r w:rsidRPr="00441C05">
        <w:rPr>
          <w:sz w:val="22"/>
          <w:szCs w:val="22"/>
        </w:rPr>
        <w:t>Harcirah</w:t>
      </w:r>
      <w:proofErr w:type="spellEnd"/>
      <w:r w:rsidRPr="00441C05">
        <w:rPr>
          <w:sz w:val="22"/>
          <w:szCs w:val="22"/>
        </w:rPr>
        <w:t xml:space="preserve"> Kanunu'nun 8 inci maddesi gereğince memur ve hizmetli olmayanların yurt içi ve yurt dışı gezi ve görevlerinde verilecek günlük ve yol giderleri "(H) Cetveli" </w:t>
      </w:r>
      <w:proofErr w:type="spellStart"/>
      <w:r w:rsidRPr="00441C05">
        <w:rPr>
          <w:sz w:val="22"/>
          <w:szCs w:val="22"/>
        </w:rPr>
        <w:t>nde</w:t>
      </w:r>
      <w:proofErr w:type="spellEnd"/>
      <w:r w:rsidRPr="00441C05">
        <w:rPr>
          <w:sz w:val="22"/>
          <w:szCs w:val="22"/>
        </w:rPr>
        <w:t xml:space="preserve"> gösterilen miktarlar üzerinden ödenecektir.</w:t>
      </w:r>
    </w:p>
    <w:p w:rsidR="002016A7" w:rsidRPr="00441C05" w:rsidRDefault="002016A7" w:rsidP="002016A7">
      <w:pPr>
        <w:jc w:val="both"/>
        <w:rPr>
          <w:sz w:val="22"/>
          <w:szCs w:val="22"/>
        </w:rPr>
      </w:pPr>
      <w:r w:rsidRPr="00441C05">
        <w:rPr>
          <w:sz w:val="22"/>
          <w:szCs w:val="22"/>
        </w:rPr>
        <w:t>Madde 7- Bütçe aşağıdaki cetvellerden oluşur.</w:t>
      </w:r>
    </w:p>
    <w:p w:rsidR="002016A7" w:rsidRPr="00441C05" w:rsidRDefault="002016A7" w:rsidP="002016A7">
      <w:pPr>
        <w:numPr>
          <w:ilvl w:val="0"/>
          <w:numId w:val="1"/>
        </w:numPr>
        <w:jc w:val="both"/>
        <w:rPr>
          <w:sz w:val="22"/>
          <w:szCs w:val="22"/>
        </w:rPr>
      </w:pPr>
      <w:r w:rsidRPr="00441C05">
        <w:rPr>
          <w:sz w:val="22"/>
          <w:szCs w:val="22"/>
        </w:rPr>
        <w:t>Bütçe kararnamesi (Örnek-21),</w:t>
      </w:r>
    </w:p>
    <w:p w:rsidR="002016A7" w:rsidRPr="00441C05" w:rsidRDefault="002016A7" w:rsidP="002016A7">
      <w:pPr>
        <w:numPr>
          <w:ilvl w:val="0"/>
          <w:numId w:val="1"/>
        </w:numPr>
        <w:jc w:val="both"/>
        <w:rPr>
          <w:sz w:val="22"/>
          <w:szCs w:val="22"/>
        </w:rPr>
      </w:pPr>
      <w:r w:rsidRPr="00441C05">
        <w:rPr>
          <w:sz w:val="22"/>
          <w:szCs w:val="22"/>
        </w:rPr>
        <w:t>Fonksiyonel ve ekonomik sınıflandırma düzeyinde ödenek cetveli (Örnek-8),</w:t>
      </w:r>
    </w:p>
    <w:p w:rsidR="002016A7" w:rsidRPr="00441C05" w:rsidRDefault="002016A7" w:rsidP="002016A7">
      <w:pPr>
        <w:numPr>
          <w:ilvl w:val="0"/>
          <w:numId w:val="1"/>
        </w:numPr>
        <w:jc w:val="both"/>
        <w:rPr>
          <w:sz w:val="22"/>
          <w:szCs w:val="22"/>
        </w:rPr>
      </w:pPr>
      <w:r w:rsidRPr="00441C05">
        <w:rPr>
          <w:sz w:val="22"/>
          <w:szCs w:val="22"/>
        </w:rPr>
        <w:t>Ödenek cetveli (Örnek-20),</w:t>
      </w:r>
    </w:p>
    <w:p w:rsidR="002016A7" w:rsidRPr="00441C05" w:rsidRDefault="002016A7" w:rsidP="002016A7">
      <w:pPr>
        <w:numPr>
          <w:ilvl w:val="0"/>
          <w:numId w:val="1"/>
        </w:numPr>
        <w:jc w:val="both"/>
        <w:rPr>
          <w:sz w:val="22"/>
          <w:szCs w:val="22"/>
        </w:rPr>
      </w:pPr>
      <w:r w:rsidRPr="00441C05">
        <w:rPr>
          <w:sz w:val="22"/>
          <w:szCs w:val="22"/>
        </w:rPr>
        <w:t>Gelirlerin ekonomik sınıflandırması (Örnek-11),</w:t>
      </w:r>
    </w:p>
    <w:p w:rsidR="002016A7" w:rsidRPr="00441C05" w:rsidRDefault="002016A7" w:rsidP="002016A7">
      <w:pPr>
        <w:numPr>
          <w:ilvl w:val="0"/>
          <w:numId w:val="1"/>
        </w:numPr>
        <w:jc w:val="both"/>
        <w:rPr>
          <w:sz w:val="22"/>
          <w:szCs w:val="22"/>
        </w:rPr>
      </w:pPr>
      <w:r w:rsidRPr="00441C05">
        <w:rPr>
          <w:sz w:val="22"/>
          <w:szCs w:val="22"/>
        </w:rPr>
        <w:t>Finansmanın ekonomik sınıflandırması (Örnek-12),</w:t>
      </w:r>
    </w:p>
    <w:p w:rsidR="002016A7" w:rsidRPr="00441C05" w:rsidRDefault="002016A7" w:rsidP="002016A7">
      <w:pPr>
        <w:numPr>
          <w:ilvl w:val="0"/>
          <w:numId w:val="1"/>
        </w:numPr>
        <w:jc w:val="both"/>
        <w:rPr>
          <w:sz w:val="22"/>
          <w:szCs w:val="22"/>
        </w:rPr>
      </w:pPr>
      <w:r w:rsidRPr="00441C05">
        <w:rPr>
          <w:sz w:val="22"/>
          <w:szCs w:val="22"/>
        </w:rPr>
        <w:t>Gelirlerin yasal dayanağını gösterir (C) cetveli (Örnek-13),</w:t>
      </w:r>
    </w:p>
    <w:p w:rsidR="002016A7" w:rsidRPr="00441C05" w:rsidRDefault="002016A7" w:rsidP="002016A7">
      <w:pPr>
        <w:numPr>
          <w:ilvl w:val="0"/>
          <w:numId w:val="1"/>
        </w:numPr>
        <w:jc w:val="both"/>
        <w:rPr>
          <w:sz w:val="22"/>
          <w:szCs w:val="22"/>
        </w:rPr>
      </w:pPr>
      <w:r w:rsidRPr="00441C05">
        <w:rPr>
          <w:sz w:val="22"/>
          <w:szCs w:val="22"/>
        </w:rPr>
        <w:t>Gelecek yıllara yüklenmelere girişmeyen izin verilen hizmetlere ait (G) cetveli (Örnek-22),</w:t>
      </w:r>
    </w:p>
    <w:p w:rsidR="002016A7" w:rsidRPr="00441C05" w:rsidRDefault="002016A7" w:rsidP="002016A7">
      <w:pPr>
        <w:numPr>
          <w:ilvl w:val="0"/>
          <w:numId w:val="1"/>
        </w:numPr>
        <w:jc w:val="both"/>
        <w:rPr>
          <w:sz w:val="22"/>
          <w:szCs w:val="22"/>
        </w:rPr>
      </w:pPr>
      <w:r w:rsidRPr="00441C05">
        <w:rPr>
          <w:sz w:val="22"/>
          <w:szCs w:val="22"/>
        </w:rPr>
        <w:t>Memur ve hizmetli olmayanlara harcırah gösterir (H) cetveli (Örnek-23),</w:t>
      </w:r>
    </w:p>
    <w:p w:rsidR="002016A7" w:rsidRPr="00441C05" w:rsidRDefault="002016A7" w:rsidP="002016A7">
      <w:pPr>
        <w:numPr>
          <w:ilvl w:val="0"/>
          <w:numId w:val="1"/>
        </w:numPr>
        <w:jc w:val="both"/>
        <w:rPr>
          <w:sz w:val="22"/>
          <w:szCs w:val="22"/>
        </w:rPr>
      </w:pPr>
      <w:r w:rsidRPr="00441C05">
        <w:rPr>
          <w:sz w:val="22"/>
          <w:szCs w:val="22"/>
        </w:rPr>
        <w:t>İhdas edilen memur kadrolarını gösterir (K-1) cetveli (Örnek-24),</w:t>
      </w:r>
    </w:p>
    <w:p w:rsidR="002016A7" w:rsidRPr="00441C05" w:rsidRDefault="002016A7" w:rsidP="002016A7">
      <w:pPr>
        <w:numPr>
          <w:ilvl w:val="0"/>
          <w:numId w:val="1"/>
        </w:numPr>
        <w:jc w:val="both"/>
        <w:rPr>
          <w:sz w:val="22"/>
          <w:szCs w:val="22"/>
        </w:rPr>
      </w:pPr>
      <w:r w:rsidRPr="00441C05">
        <w:rPr>
          <w:sz w:val="22"/>
          <w:szCs w:val="22"/>
        </w:rPr>
        <w:t>İhdas edilen sürekli işçi kadrolarını gösterir (K-2) cetveli (Örnek-25),</w:t>
      </w:r>
    </w:p>
    <w:p w:rsidR="002016A7" w:rsidRPr="00441C05" w:rsidRDefault="002016A7" w:rsidP="002016A7">
      <w:pPr>
        <w:numPr>
          <w:ilvl w:val="0"/>
          <w:numId w:val="1"/>
        </w:numPr>
        <w:jc w:val="both"/>
        <w:rPr>
          <w:sz w:val="22"/>
          <w:szCs w:val="22"/>
        </w:rPr>
      </w:pPr>
      <w:r w:rsidRPr="00441C05">
        <w:rPr>
          <w:sz w:val="22"/>
          <w:szCs w:val="22"/>
        </w:rPr>
        <w:t>237 sayılı Taşıt Kanunu'na göre satın alınacak taşıtları gösterir (T) cetveli (Örnek-26),</w:t>
      </w:r>
    </w:p>
    <w:p w:rsidR="002016A7" w:rsidRPr="00441C05" w:rsidRDefault="002016A7" w:rsidP="002016A7">
      <w:pPr>
        <w:numPr>
          <w:ilvl w:val="0"/>
          <w:numId w:val="1"/>
        </w:numPr>
        <w:jc w:val="both"/>
        <w:rPr>
          <w:sz w:val="22"/>
          <w:szCs w:val="22"/>
        </w:rPr>
      </w:pPr>
      <w:r w:rsidRPr="00441C05">
        <w:rPr>
          <w:sz w:val="22"/>
          <w:szCs w:val="22"/>
        </w:rPr>
        <w:t>Ayrıntılı harcama programı (Örnek-27),</w:t>
      </w:r>
    </w:p>
    <w:p w:rsidR="002016A7" w:rsidRPr="00441C05" w:rsidRDefault="002016A7" w:rsidP="002016A7">
      <w:pPr>
        <w:numPr>
          <w:ilvl w:val="0"/>
          <w:numId w:val="1"/>
        </w:numPr>
        <w:jc w:val="both"/>
        <w:rPr>
          <w:sz w:val="22"/>
          <w:szCs w:val="22"/>
        </w:rPr>
      </w:pPr>
      <w:r w:rsidRPr="00441C05">
        <w:rPr>
          <w:sz w:val="22"/>
          <w:szCs w:val="22"/>
        </w:rPr>
        <w:t>Finansman programı (Örnek-28),</w:t>
      </w:r>
    </w:p>
    <w:p w:rsidR="002016A7" w:rsidRPr="00441C05" w:rsidRDefault="002016A7" w:rsidP="002016A7">
      <w:pPr>
        <w:numPr>
          <w:ilvl w:val="0"/>
          <w:numId w:val="1"/>
        </w:numPr>
        <w:jc w:val="both"/>
        <w:rPr>
          <w:sz w:val="22"/>
          <w:szCs w:val="22"/>
        </w:rPr>
      </w:pPr>
      <w:r w:rsidRPr="00441C05">
        <w:rPr>
          <w:sz w:val="22"/>
          <w:szCs w:val="22"/>
        </w:rPr>
        <w:t>İhtiyaç duyulan diğer cetveller</w:t>
      </w:r>
    </w:p>
    <w:p w:rsidR="002016A7" w:rsidRPr="00441C05" w:rsidRDefault="002016A7" w:rsidP="002016A7">
      <w:pPr>
        <w:jc w:val="both"/>
        <w:rPr>
          <w:sz w:val="22"/>
          <w:szCs w:val="22"/>
        </w:rPr>
      </w:pPr>
      <w:r w:rsidRPr="00441C05">
        <w:rPr>
          <w:sz w:val="22"/>
          <w:szCs w:val="22"/>
        </w:rPr>
        <w:t>Madde 8- Meclisçe kabul edilen bütçede ancak ilgili kanun ve yönetmeliklerde belirtilen usul ve esaslara uyulmak suretiyle değişiklik yapılabilir.</w:t>
      </w:r>
    </w:p>
    <w:p w:rsidR="002016A7" w:rsidRPr="00441C05" w:rsidRDefault="002016A7" w:rsidP="002016A7">
      <w:pPr>
        <w:jc w:val="both"/>
        <w:rPr>
          <w:sz w:val="22"/>
          <w:szCs w:val="22"/>
        </w:rPr>
      </w:pPr>
      <w:r w:rsidRPr="00441C05">
        <w:rPr>
          <w:sz w:val="22"/>
          <w:szCs w:val="22"/>
        </w:rPr>
        <w:t xml:space="preserve">Madde 9- Daha önce kabul edilen plan ve yıllık yatırım programları ve ilin kalkınmasını temin için meclisçe yapılması uygun görülen, aşağıda maddeler halinde gösterilen işlere ilişkin olarak karşılarında belirtilen miktarlarda borçlanma kararı verilmiş olup ve </w:t>
      </w:r>
    </w:p>
    <w:p w:rsidR="002016A7" w:rsidRPr="00441C05" w:rsidRDefault="002016A7" w:rsidP="002016A7">
      <w:pPr>
        <w:numPr>
          <w:ilvl w:val="0"/>
          <w:numId w:val="2"/>
        </w:numPr>
        <w:jc w:val="both"/>
        <w:rPr>
          <w:sz w:val="22"/>
          <w:szCs w:val="22"/>
        </w:rPr>
      </w:pPr>
      <w:r w:rsidRPr="00441C05">
        <w:rPr>
          <w:sz w:val="22"/>
          <w:szCs w:val="22"/>
        </w:rPr>
        <w:t xml:space="preserve"> </w:t>
      </w:r>
    </w:p>
    <w:p w:rsidR="002016A7" w:rsidRPr="00441C05" w:rsidRDefault="002016A7" w:rsidP="002016A7">
      <w:pPr>
        <w:numPr>
          <w:ilvl w:val="0"/>
          <w:numId w:val="2"/>
        </w:numPr>
        <w:jc w:val="both"/>
        <w:rPr>
          <w:sz w:val="22"/>
          <w:szCs w:val="22"/>
        </w:rPr>
      </w:pPr>
      <w:r w:rsidRPr="00441C05">
        <w:rPr>
          <w:sz w:val="22"/>
          <w:szCs w:val="22"/>
        </w:rPr>
        <w:t xml:space="preserve"> </w:t>
      </w:r>
    </w:p>
    <w:p w:rsidR="002016A7" w:rsidRPr="00441C05" w:rsidRDefault="002016A7" w:rsidP="002016A7">
      <w:pPr>
        <w:jc w:val="both"/>
        <w:rPr>
          <w:sz w:val="22"/>
          <w:szCs w:val="22"/>
        </w:rPr>
      </w:pPr>
      <w:r w:rsidRPr="00441C05">
        <w:rPr>
          <w:sz w:val="22"/>
          <w:szCs w:val="22"/>
        </w:rPr>
        <w:t xml:space="preserve">Madde 10- </w:t>
      </w:r>
    </w:p>
    <w:p w:rsidR="002016A7" w:rsidRPr="00441C05" w:rsidRDefault="002016A7" w:rsidP="002016A7">
      <w:pPr>
        <w:jc w:val="both"/>
        <w:rPr>
          <w:sz w:val="22"/>
          <w:szCs w:val="22"/>
        </w:rPr>
      </w:pPr>
      <w:r w:rsidRPr="00441C05">
        <w:rPr>
          <w:sz w:val="22"/>
          <w:szCs w:val="22"/>
        </w:rPr>
        <w:t xml:space="preserve">Madde 11- </w:t>
      </w:r>
    </w:p>
    <w:p w:rsidR="002016A7" w:rsidRPr="00441C05" w:rsidRDefault="002016A7" w:rsidP="002016A7">
      <w:pPr>
        <w:jc w:val="both"/>
        <w:rPr>
          <w:sz w:val="22"/>
          <w:szCs w:val="22"/>
        </w:rPr>
      </w:pPr>
      <w:r w:rsidRPr="00441C05">
        <w:rPr>
          <w:sz w:val="22"/>
          <w:szCs w:val="22"/>
        </w:rPr>
        <w:t>Madde 12- Bu kararname hükümleri 01 Ocak 2018 tarihinde yürürlüğe girer.</w:t>
      </w:r>
    </w:p>
    <w:p w:rsidR="002016A7" w:rsidRPr="00441C05" w:rsidRDefault="002016A7" w:rsidP="002016A7">
      <w:pPr>
        <w:jc w:val="both"/>
        <w:rPr>
          <w:sz w:val="22"/>
          <w:szCs w:val="22"/>
        </w:rPr>
      </w:pPr>
      <w:r w:rsidRPr="00441C05">
        <w:rPr>
          <w:sz w:val="22"/>
          <w:szCs w:val="22"/>
        </w:rPr>
        <w:t>Madde 13- Bu kararname hükümlerini Birlik Başkanı yürütür.</w:t>
      </w:r>
    </w:p>
    <w:p w:rsidR="002016A7" w:rsidRDefault="002016A7" w:rsidP="002016A7">
      <w:pPr>
        <w:rPr>
          <w:sz w:val="22"/>
          <w:szCs w:val="22"/>
        </w:rPr>
      </w:pPr>
    </w:p>
    <w:p w:rsidR="002016A7" w:rsidRDefault="002016A7" w:rsidP="002016A7">
      <w:pPr>
        <w:rPr>
          <w:sz w:val="22"/>
          <w:szCs w:val="22"/>
        </w:rPr>
      </w:pPr>
      <w:r w:rsidRPr="00441C05">
        <w:rPr>
          <w:sz w:val="22"/>
          <w:szCs w:val="22"/>
        </w:rPr>
        <w:t>Düzenlenen bu bütçe kararnamesi ve eki cetvellerinin meclis tutanaklarına uygun olduğu tasdik olunur</w:t>
      </w:r>
      <w:r w:rsidR="00EB1B1E">
        <w:rPr>
          <w:sz w:val="22"/>
          <w:szCs w:val="22"/>
        </w:rPr>
        <w:t>.</w:t>
      </w:r>
    </w:p>
    <w:p w:rsidR="002016A7" w:rsidRPr="00441C05" w:rsidRDefault="002016A7" w:rsidP="002016A7">
      <w:pPr>
        <w:rPr>
          <w:sz w:val="22"/>
          <w:szCs w:val="22"/>
        </w:rPr>
      </w:pPr>
    </w:p>
    <w:tbl>
      <w:tblPr>
        <w:tblpPr w:leftFromText="141" w:rightFromText="141" w:vertAnchor="text" w:horzAnchor="page" w:tblpX="1" w:tblpY="195"/>
        <w:tblOverlap w:val="never"/>
        <w:tblW w:w="10677" w:type="dxa"/>
        <w:tblLook w:val="04A0"/>
      </w:tblPr>
      <w:tblGrid>
        <w:gridCol w:w="3559"/>
        <w:gridCol w:w="3559"/>
        <w:gridCol w:w="3559"/>
      </w:tblGrid>
      <w:tr w:rsidR="002016A7" w:rsidRPr="00441C05" w:rsidTr="002016A7">
        <w:trPr>
          <w:trHeight w:val="7"/>
        </w:trPr>
        <w:tc>
          <w:tcPr>
            <w:tcW w:w="3559" w:type="dxa"/>
          </w:tcPr>
          <w:p w:rsidR="002016A7" w:rsidRPr="00441C05" w:rsidRDefault="002016A7" w:rsidP="002016A7">
            <w:pPr>
              <w:jc w:val="center"/>
            </w:pPr>
            <w:r w:rsidRPr="00441C05">
              <w:rPr>
                <w:sz w:val="22"/>
                <w:szCs w:val="22"/>
              </w:rPr>
              <w:t>İMZA</w:t>
            </w:r>
          </w:p>
        </w:tc>
        <w:tc>
          <w:tcPr>
            <w:tcW w:w="3559" w:type="dxa"/>
          </w:tcPr>
          <w:p w:rsidR="002016A7" w:rsidRPr="00441C05" w:rsidRDefault="002016A7" w:rsidP="002016A7">
            <w:pPr>
              <w:jc w:val="center"/>
            </w:pPr>
            <w:r w:rsidRPr="00441C05">
              <w:rPr>
                <w:sz w:val="22"/>
                <w:szCs w:val="22"/>
              </w:rPr>
              <w:t>İMZA</w:t>
            </w:r>
          </w:p>
        </w:tc>
        <w:tc>
          <w:tcPr>
            <w:tcW w:w="3559" w:type="dxa"/>
          </w:tcPr>
          <w:p w:rsidR="002016A7" w:rsidRPr="00441C05" w:rsidRDefault="002016A7" w:rsidP="002016A7">
            <w:pPr>
              <w:jc w:val="center"/>
            </w:pPr>
            <w:r w:rsidRPr="00441C05">
              <w:rPr>
                <w:sz w:val="22"/>
                <w:szCs w:val="22"/>
              </w:rPr>
              <w:t>İMZA</w:t>
            </w:r>
          </w:p>
        </w:tc>
      </w:tr>
      <w:tr w:rsidR="002016A7" w:rsidRPr="00441C05" w:rsidTr="002016A7">
        <w:trPr>
          <w:trHeight w:val="7"/>
        </w:trPr>
        <w:tc>
          <w:tcPr>
            <w:tcW w:w="3559" w:type="dxa"/>
          </w:tcPr>
          <w:p w:rsidR="002016A7" w:rsidRPr="00441C05" w:rsidRDefault="002016A7" w:rsidP="002016A7">
            <w:pPr>
              <w:jc w:val="center"/>
            </w:pPr>
            <w:r w:rsidRPr="00441C05">
              <w:rPr>
                <w:sz w:val="22"/>
                <w:szCs w:val="22"/>
              </w:rPr>
              <w:t>Meclis Başkanı</w:t>
            </w:r>
          </w:p>
        </w:tc>
        <w:tc>
          <w:tcPr>
            <w:tcW w:w="3559" w:type="dxa"/>
          </w:tcPr>
          <w:p w:rsidR="002016A7" w:rsidRPr="00441C05" w:rsidRDefault="002016A7" w:rsidP="002016A7">
            <w:pPr>
              <w:jc w:val="center"/>
            </w:pPr>
            <w:r w:rsidRPr="00441C05">
              <w:rPr>
                <w:sz w:val="22"/>
                <w:szCs w:val="22"/>
              </w:rPr>
              <w:t>Katip Üye</w:t>
            </w:r>
          </w:p>
        </w:tc>
        <w:tc>
          <w:tcPr>
            <w:tcW w:w="3559" w:type="dxa"/>
          </w:tcPr>
          <w:p w:rsidR="002016A7" w:rsidRPr="00441C05" w:rsidRDefault="002016A7" w:rsidP="002016A7">
            <w:pPr>
              <w:jc w:val="center"/>
            </w:pPr>
            <w:r w:rsidRPr="00441C05">
              <w:rPr>
                <w:sz w:val="22"/>
                <w:szCs w:val="22"/>
              </w:rPr>
              <w:t>Katip Üye</w:t>
            </w:r>
          </w:p>
        </w:tc>
      </w:tr>
      <w:tr w:rsidR="002016A7" w:rsidRPr="00441C05" w:rsidTr="002016A7">
        <w:trPr>
          <w:trHeight w:val="20"/>
        </w:trPr>
        <w:tc>
          <w:tcPr>
            <w:tcW w:w="3559" w:type="dxa"/>
          </w:tcPr>
          <w:p w:rsidR="002016A7" w:rsidRPr="00441C05" w:rsidRDefault="002016A7" w:rsidP="002016A7">
            <w:pPr>
              <w:jc w:val="center"/>
            </w:pPr>
          </w:p>
          <w:p w:rsidR="002016A7" w:rsidRPr="00441C05" w:rsidRDefault="002016A7" w:rsidP="002016A7">
            <w:pPr>
              <w:jc w:val="center"/>
            </w:pPr>
          </w:p>
          <w:p w:rsidR="002016A7" w:rsidRPr="00441C05" w:rsidRDefault="002016A7" w:rsidP="002016A7">
            <w:pPr>
              <w:jc w:val="center"/>
            </w:pPr>
          </w:p>
        </w:tc>
        <w:tc>
          <w:tcPr>
            <w:tcW w:w="3559" w:type="dxa"/>
          </w:tcPr>
          <w:p w:rsidR="00372A0C" w:rsidRDefault="00372A0C" w:rsidP="002016A7">
            <w:pPr>
              <w:jc w:val="center"/>
            </w:pPr>
          </w:p>
          <w:p w:rsidR="002016A7" w:rsidRPr="00372A0C" w:rsidRDefault="00372A0C" w:rsidP="00372A0C">
            <w:pPr>
              <w:jc w:val="center"/>
            </w:pPr>
            <w:r>
              <w:t>Raporlu</w:t>
            </w:r>
          </w:p>
        </w:tc>
        <w:tc>
          <w:tcPr>
            <w:tcW w:w="3559" w:type="dxa"/>
          </w:tcPr>
          <w:p w:rsidR="002016A7" w:rsidRPr="00441C05" w:rsidRDefault="002016A7" w:rsidP="002016A7">
            <w:pPr>
              <w:jc w:val="center"/>
            </w:pPr>
          </w:p>
        </w:tc>
      </w:tr>
      <w:tr w:rsidR="002016A7" w:rsidRPr="00441C05" w:rsidTr="002016A7">
        <w:trPr>
          <w:trHeight w:val="60"/>
        </w:trPr>
        <w:tc>
          <w:tcPr>
            <w:tcW w:w="3559" w:type="dxa"/>
          </w:tcPr>
          <w:p w:rsidR="002016A7" w:rsidRPr="00441C05" w:rsidRDefault="002016A7" w:rsidP="002016A7">
            <w:pPr>
              <w:jc w:val="center"/>
            </w:pPr>
            <w:r w:rsidRPr="00441C05">
              <w:rPr>
                <w:sz w:val="22"/>
                <w:szCs w:val="22"/>
              </w:rPr>
              <w:t>Kemal ÇE</w:t>
            </w:r>
            <w:r w:rsidR="00FA412A">
              <w:rPr>
                <w:sz w:val="22"/>
                <w:szCs w:val="22"/>
              </w:rPr>
              <w:t>B</w:t>
            </w:r>
            <w:r w:rsidRPr="00441C05">
              <w:rPr>
                <w:sz w:val="22"/>
                <w:szCs w:val="22"/>
              </w:rPr>
              <w:t xml:space="preserve">ER </w:t>
            </w:r>
          </w:p>
          <w:p w:rsidR="002016A7" w:rsidRPr="00441C05" w:rsidRDefault="002016A7" w:rsidP="002016A7">
            <w:pPr>
              <w:jc w:val="center"/>
            </w:pPr>
            <w:r w:rsidRPr="00441C05">
              <w:rPr>
                <w:sz w:val="22"/>
                <w:szCs w:val="22"/>
              </w:rPr>
              <w:t>Vali</w:t>
            </w:r>
          </w:p>
        </w:tc>
        <w:tc>
          <w:tcPr>
            <w:tcW w:w="3559" w:type="dxa"/>
          </w:tcPr>
          <w:p w:rsidR="002016A7" w:rsidRPr="00441C05" w:rsidRDefault="002016A7" w:rsidP="002016A7">
            <w:pPr>
              <w:jc w:val="center"/>
            </w:pPr>
            <w:r w:rsidRPr="00441C05">
              <w:rPr>
                <w:sz w:val="22"/>
                <w:szCs w:val="22"/>
              </w:rPr>
              <w:t>Tahsin KARTAL</w:t>
            </w:r>
          </w:p>
          <w:p w:rsidR="002016A7" w:rsidRPr="00441C05" w:rsidRDefault="002016A7" w:rsidP="002016A7"/>
          <w:p w:rsidR="002016A7" w:rsidRDefault="002016A7" w:rsidP="002016A7"/>
          <w:p w:rsidR="002016A7" w:rsidRPr="00441C05" w:rsidRDefault="002016A7" w:rsidP="002016A7"/>
        </w:tc>
        <w:tc>
          <w:tcPr>
            <w:tcW w:w="3559" w:type="dxa"/>
          </w:tcPr>
          <w:p w:rsidR="002016A7" w:rsidRPr="00441C05" w:rsidRDefault="002016A7" w:rsidP="002016A7">
            <w:pPr>
              <w:jc w:val="center"/>
            </w:pPr>
            <w:r w:rsidRPr="00441C05">
              <w:rPr>
                <w:sz w:val="22"/>
                <w:szCs w:val="22"/>
              </w:rPr>
              <w:lastRenderedPageBreak/>
              <w:t>Hatice ÇELİK</w:t>
            </w:r>
          </w:p>
          <w:p w:rsidR="002016A7" w:rsidRPr="00441C05" w:rsidRDefault="002016A7" w:rsidP="002016A7">
            <w:pPr>
              <w:jc w:val="center"/>
            </w:pPr>
          </w:p>
          <w:p w:rsidR="002016A7" w:rsidRPr="00441C05" w:rsidRDefault="002016A7" w:rsidP="002016A7">
            <w:pPr>
              <w:jc w:val="center"/>
            </w:pPr>
          </w:p>
          <w:p w:rsidR="002016A7" w:rsidRPr="00441C05" w:rsidRDefault="002016A7" w:rsidP="002016A7">
            <w:pPr>
              <w:jc w:val="center"/>
            </w:pPr>
          </w:p>
          <w:p w:rsidR="002016A7" w:rsidRPr="00441C05" w:rsidRDefault="002016A7" w:rsidP="002016A7">
            <w:pPr>
              <w:jc w:val="center"/>
            </w:pPr>
          </w:p>
        </w:tc>
      </w:tr>
    </w:tbl>
    <w:tbl>
      <w:tblPr>
        <w:tblpPr w:leftFromText="141" w:rightFromText="141" w:vertAnchor="text" w:horzAnchor="margin" w:tblpY="7"/>
        <w:tblW w:w="10692" w:type="dxa"/>
        <w:tblCellMar>
          <w:left w:w="70" w:type="dxa"/>
          <w:right w:w="70" w:type="dxa"/>
        </w:tblCellMar>
        <w:tblLook w:val="04A0"/>
      </w:tblPr>
      <w:tblGrid>
        <w:gridCol w:w="2606"/>
        <w:gridCol w:w="968"/>
        <w:gridCol w:w="968"/>
        <w:gridCol w:w="968"/>
        <w:gridCol w:w="982"/>
        <w:gridCol w:w="968"/>
        <w:gridCol w:w="968"/>
        <w:gridCol w:w="2132"/>
        <w:gridCol w:w="132"/>
      </w:tblGrid>
      <w:tr w:rsidR="002016A7" w:rsidRPr="0058036C" w:rsidTr="00EB1B1E">
        <w:trPr>
          <w:gridAfter w:val="1"/>
          <w:wAfter w:w="132" w:type="dxa"/>
          <w:trHeight w:val="416"/>
        </w:trPr>
        <w:tc>
          <w:tcPr>
            <w:tcW w:w="10560" w:type="dxa"/>
            <w:gridSpan w:val="8"/>
            <w:tcBorders>
              <w:top w:val="nil"/>
              <w:left w:val="nil"/>
              <w:bottom w:val="nil"/>
              <w:right w:val="nil"/>
            </w:tcBorders>
            <w:shd w:val="clear" w:color="auto" w:fill="auto"/>
            <w:noWrap/>
            <w:vAlign w:val="bottom"/>
            <w:hideMark/>
          </w:tcPr>
          <w:p w:rsidR="002016A7" w:rsidRDefault="002016A7" w:rsidP="002016A7">
            <w:pPr>
              <w:jc w:val="center"/>
              <w:rPr>
                <w:rFonts w:ascii="Arial TUR" w:hAnsi="Arial TUR" w:cs="Arial TUR"/>
                <w:b/>
                <w:bCs/>
                <w:sz w:val="20"/>
                <w:szCs w:val="20"/>
              </w:rPr>
            </w:pPr>
          </w:p>
          <w:p w:rsidR="002016A7" w:rsidRDefault="002016A7" w:rsidP="002016A7">
            <w:pPr>
              <w:jc w:val="center"/>
              <w:rPr>
                <w:rFonts w:ascii="Arial TUR" w:hAnsi="Arial TUR" w:cs="Arial TUR"/>
                <w:b/>
                <w:bCs/>
                <w:sz w:val="20"/>
                <w:szCs w:val="20"/>
              </w:rPr>
            </w:pPr>
          </w:p>
          <w:p w:rsidR="002016A7" w:rsidRDefault="002016A7" w:rsidP="002016A7">
            <w:pPr>
              <w:jc w:val="center"/>
              <w:rPr>
                <w:rFonts w:ascii="Arial TUR" w:hAnsi="Arial TUR" w:cs="Arial TUR"/>
                <w:b/>
                <w:bCs/>
                <w:sz w:val="20"/>
                <w:szCs w:val="20"/>
              </w:rPr>
            </w:pPr>
          </w:p>
          <w:p w:rsidR="002016A7" w:rsidRDefault="002016A7" w:rsidP="002016A7">
            <w:pPr>
              <w:jc w:val="center"/>
              <w:rPr>
                <w:rFonts w:ascii="Arial TUR" w:hAnsi="Arial TUR" w:cs="Arial TUR"/>
                <w:b/>
                <w:bCs/>
                <w:sz w:val="20"/>
                <w:szCs w:val="20"/>
              </w:rPr>
            </w:pPr>
          </w:p>
          <w:p w:rsidR="002016A7" w:rsidRPr="0058036C" w:rsidRDefault="002016A7" w:rsidP="002016A7">
            <w:pPr>
              <w:jc w:val="center"/>
              <w:rPr>
                <w:rFonts w:ascii="Arial TUR" w:hAnsi="Arial TUR" w:cs="Arial TUR"/>
                <w:b/>
                <w:bCs/>
                <w:sz w:val="20"/>
                <w:szCs w:val="20"/>
              </w:rPr>
            </w:pPr>
            <w:r w:rsidRPr="0058036C">
              <w:rPr>
                <w:rFonts w:ascii="Arial TUR" w:hAnsi="Arial TUR" w:cs="Arial TUR"/>
                <w:b/>
                <w:bCs/>
                <w:sz w:val="20"/>
                <w:szCs w:val="20"/>
              </w:rPr>
              <w:t>KARABÜK İLİ ÇEVRE HİZMETLERİ BİRLİĞİ</w:t>
            </w:r>
          </w:p>
        </w:tc>
      </w:tr>
      <w:tr w:rsidR="002016A7" w:rsidRPr="0058036C" w:rsidTr="00EB1B1E">
        <w:trPr>
          <w:trHeight w:val="710"/>
        </w:trPr>
        <w:tc>
          <w:tcPr>
            <w:tcW w:w="10692" w:type="dxa"/>
            <w:gridSpan w:val="9"/>
            <w:tcBorders>
              <w:top w:val="nil"/>
              <w:left w:val="nil"/>
              <w:bottom w:val="nil"/>
              <w:right w:val="nil"/>
            </w:tcBorders>
            <w:shd w:val="clear" w:color="auto" w:fill="auto"/>
            <w:noWrap/>
            <w:vAlign w:val="bottom"/>
            <w:hideMark/>
          </w:tcPr>
          <w:p w:rsidR="002016A7" w:rsidRPr="0058036C" w:rsidRDefault="002016A7" w:rsidP="002016A7">
            <w:pPr>
              <w:jc w:val="center"/>
              <w:rPr>
                <w:rFonts w:ascii="Arial TUR" w:hAnsi="Arial TUR" w:cs="Arial TUR"/>
                <w:b/>
                <w:bCs/>
                <w:sz w:val="20"/>
                <w:szCs w:val="20"/>
              </w:rPr>
            </w:pPr>
            <w:r w:rsidRPr="0058036C">
              <w:rPr>
                <w:rFonts w:ascii="Arial TUR" w:hAnsi="Arial TUR" w:cs="Arial TUR"/>
                <w:b/>
                <w:bCs/>
                <w:sz w:val="20"/>
                <w:szCs w:val="20"/>
              </w:rPr>
              <w:t>2018 YILI BÜTÇE TASARISI</w:t>
            </w:r>
          </w:p>
        </w:tc>
      </w:tr>
      <w:tr w:rsidR="002016A7" w:rsidRPr="0058036C" w:rsidTr="00EB1B1E">
        <w:trPr>
          <w:gridAfter w:val="1"/>
          <w:wAfter w:w="132" w:type="dxa"/>
          <w:trHeight w:val="141"/>
        </w:trPr>
        <w:tc>
          <w:tcPr>
            <w:tcW w:w="2606"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82"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2132"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r>
      <w:tr w:rsidR="002016A7" w:rsidRPr="0058036C" w:rsidTr="00EB1B1E">
        <w:trPr>
          <w:gridAfter w:val="1"/>
          <w:wAfter w:w="132" w:type="dxa"/>
          <w:trHeight w:val="148"/>
        </w:trPr>
        <w:tc>
          <w:tcPr>
            <w:tcW w:w="105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6A7" w:rsidRPr="0058036C" w:rsidRDefault="002016A7" w:rsidP="002016A7">
            <w:pPr>
              <w:jc w:val="center"/>
              <w:rPr>
                <w:rFonts w:ascii="Arial TUR" w:hAnsi="Arial TUR" w:cs="Arial TUR"/>
                <w:b/>
                <w:bCs/>
                <w:sz w:val="20"/>
                <w:szCs w:val="20"/>
              </w:rPr>
            </w:pPr>
            <w:r w:rsidRPr="0058036C">
              <w:rPr>
                <w:rFonts w:ascii="Arial TUR" w:hAnsi="Arial TUR" w:cs="Arial TUR"/>
                <w:b/>
                <w:bCs/>
                <w:sz w:val="20"/>
                <w:szCs w:val="20"/>
              </w:rPr>
              <w:t>2018 YILI GİDER BÜTÇESİ</w:t>
            </w:r>
          </w:p>
        </w:tc>
      </w:tr>
      <w:tr w:rsidR="002016A7" w:rsidRPr="0058036C" w:rsidTr="00EB1B1E">
        <w:trPr>
          <w:gridAfter w:val="1"/>
          <w:wAfter w:w="132" w:type="dxa"/>
          <w:trHeight w:val="141"/>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Personel Giderleri</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215.991,57 TL</w:t>
            </w:r>
          </w:p>
        </w:tc>
      </w:tr>
      <w:tr w:rsidR="002016A7" w:rsidRPr="0058036C" w:rsidTr="00EB1B1E">
        <w:trPr>
          <w:gridAfter w:val="1"/>
          <w:wAfter w:w="132" w:type="dxa"/>
          <w:trHeight w:val="141"/>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Sosyal Güvenlik Pirim Ödemeleri</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12.419,91 TL</w:t>
            </w:r>
          </w:p>
        </w:tc>
      </w:tr>
      <w:tr w:rsidR="002016A7" w:rsidRPr="0058036C" w:rsidTr="00EB1B1E">
        <w:trPr>
          <w:gridAfter w:val="1"/>
          <w:wAfter w:w="132" w:type="dxa"/>
          <w:trHeight w:val="141"/>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Mal ve Hizmet Alımları</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1.786.588,52 TL</w:t>
            </w:r>
          </w:p>
        </w:tc>
      </w:tr>
      <w:tr w:rsidR="002016A7" w:rsidRPr="0058036C" w:rsidTr="00EB1B1E">
        <w:trPr>
          <w:gridAfter w:val="1"/>
          <w:wAfter w:w="132" w:type="dxa"/>
          <w:trHeight w:val="141"/>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Sermaye Giderleri</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11.385.000,00 TL</w:t>
            </w:r>
          </w:p>
        </w:tc>
      </w:tr>
      <w:tr w:rsidR="002016A7" w:rsidRPr="0058036C" w:rsidTr="00EB1B1E">
        <w:trPr>
          <w:gridAfter w:val="1"/>
          <w:wAfter w:w="132" w:type="dxa"/>
          <w:trHeight w:val="141"/>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 </w:t>
            </w:r>
          </w:p>
        </w:tc>
        <w:tc>
          <w:tcPr>
            <w:tcW w:w="3886" w:type="dxa"/>
            <w:gridSpan w:val="4"/>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 xml:space="preserve">Kamulaştırma </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385.000,00 TL</w:t>
            </w:r>
          </w:p>
        </w:tc>
      </w:tr>
      <w:tr w:rsidR="002016A7" w:rsidRPr="0058036C" w:rsidTr="00EB1B1E">
        <w:trPr>
          <w:gridAfter w:val="1"/>
          <w:wAfter w:w="132" w:type="dxa"/>
          <w:trHeight w:val="78"/>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 </w:t>
            </w:r>
          </w:p>
        </w:tc>
        <w:tc>
          <w:tcPr>
            <w:tcW w:w="3886" w:type="dxa"/>
            <w:gridSpan w:val="4"/>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Tesis Yapımı</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11.000.000,00 TL</w:t>
            </w:r>
          </w:p>
        </w:tc>
      </w:tr>
      <w:tr w:rsidR="002016A7" w:rsidRPr="0058036C" w:rsidTr="00EB1B1E">
        <w:trPr>
          <w:gridAfter w:val="1"/>
          <w:wAfter w:w="132" w:type="dxa"/>
          <w:trHeight w:val="141"/>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Yedek Ödenek</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1.100.000,00 TL</w:t>
            </w:r>
          </w:p>
        </w:tc>
      </w:tr>
      <w:tr w:rsidR="002016A7" w:rsidRPr="0058036C" w:rsidTr="00EB1B1E">
        <w:trPr>
          <w:gridAfter w:val="1"/>
          <w:wAfter w:w="132" w:type="dxa"/>
          <w:trHeight w:val="141"/>
        </w:trPr>
        <w:tc>
          <w:tcPr>
            <w:tcW w:w="105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jc w:val="center"/>
              <w:rPr>
                <w:rFonts w:ascii="Arial TUR" w:hAnsi="Arial TUR" w:cs="Arial TUR"/>
                <w:sz w:val="20"/>
                <w:szCs w:val="20"/>
              </w:rPr>
            </w:pPr>
            <w:r w:rsidRPr="0058036C">
              <w:rPr>
                <w:rFonts w:ascii="Arial TUR" w:hAnsi="Arial TUR" w:cs="Arial TUR"/>
                <w:sz w:val="20"/>
                <w:szCs w:val="20"/>
              </w:rPr>
              <w:t> </w:t>
            </w:r>
          </w:p>
        </w:tc>
      </w:tr>
      <w:tr w:rsidR="002016A7" w:rsidRPr="0058036C" w:rsidTr="00EB1B1E">
        <w:trPr>
          <w:gridAfter w:val="1"/>
          <w:wAfter w:w="132" w:type="dxa"/>
          <w:trHeight w:val="148"/>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b/>
                <w:bCs/>
                <w:sz w:val="20"/>
                <w:szCs w:val="20"/>
              </w:rPr>
            </w:pPr>
            <w:r w:rsidRPr="0058036C">
              <w:rPr>
                <w:rFonts w:ascii="Arial TUR" w:hAnsi="Arial TUR" w:cs="Arial TUR"/>
                <w:b/>
                <w:bCs/>
                <w:sz w:val="20"/>
                <w:szCs w:val="20"/>
              </w:rPr>
              <w:t xml:space="preserve">T O P L A M </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b/>
                <w:bCs/>
                <w:sz w:val="20"/>
                <w:szCs w:val="20"/>
              </w:rPr>
            </w:pPr>
            <w:r w:rsidRPr="0058036C">
              <w:rPr>
                <w:rFonts w:ascii="Arial TUR" w:hAnsi="Arial TUR" w:cs="Arial TUR"/>
                <w:b/>
                <w:bCs/>
                <w:sz w:val="20"/>
                <w:szCs w:val="20"/>
              </w:rPr>
              <w:t>14.500.000,00 TL</w:t>
            </w:r>
          </w:p>
        </w:tc>
      </w:tr>
      <w:tr w:rsidR="002016A7" w:rsidRPr="0058036C" w:rsidTr="00EB1B1E">
        <w:trPr>
          <w:gridAfter w:val="1"/>
          <w:wAfter w:w="132" w:type="dxa"/>
          <w:trHeight w:val="141"/>
        </w:trPr>
        <w:tc>
          <w:tcPr>
            <w:tcW w:w="2606"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82"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2132"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r>
      <w:tr w:rsidR="002016A7" w:rsidRPr="0058036C" w:rsidTr="00EB1B1E">
        <w:trPr>
          <w:gridAfter w:val="1"/>
          <w:wAfter w:w="132" w:type="dxa"/>
          <w:trHeight w:val="141"/>
        </w:trPr>
        <w:tc>
          <w:tcPr>
            <w:tcW w:w="2606"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82"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2132"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r>
      <w:tr w:rsidR="002016A7" w:rsidRPr="0058036C" w:rsidTr="00EB1B1E">
        <w:trPr>
          <w:gridAfter w:val="1"/>
          <w:wAfter w:w="132" w:type="dxa"/>
          <w:trHeight w:val="141"/>
        </w:trPr>
        <w:tc>
          <w:tcPr>
            <w:tcW w:w="2606"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82"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968"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c>
          <w:tcPr>
            <w:tcW w:w="2132" w:type="dxa"/>
            <w:tcBorders>
              <w:top w:val="nil"/>
              <w:left w:val="nil"/>
              <w:bottom w:val="nil"/>
              <w:right w:val="nil"/>
            </w:tcBorders>
            <w:shd w:val="clear" w:color="auto" w:fill="auto"/>
            <w:noWrap/>
            <w:vAlign w:val="bottom"/>
            <w:hideMark/>
          </w:tcPr>
          <w:p w:rsidR="002016A7" w:rsidRPr="0058036C" w:rsidRDefault="002016A7" w:rsidP="002016A7">
            <w:pPr>
              <w:rPr>
                <w:rFonts w:ascii="Arial TUR" w:hAnsi="Arial TUR" w:cs="Arial TUR"/>
                <w:sz w:val="20"/>
                <w:szCs w:val="20"/>
              </w:rPr>
            </w:pPr>
          </w:p>
        </w:tc>
      </w:tr>
      <w:tr w:rsidR="002016A7" w:rsidRPr="0058036C" w:rsidTr="00EB1B1E">
        <w:trPr>
          <w:gridAfter w:val="1"/>
          <w:wAfter w:w="132" w:type="dxa"/>
          <w:trHeight w:val="148"/>
        </w:trPr>
        <w:tc>
          <w:tcPr>
            <w:tcW w:w="105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6A7" w:rsidRPr="0058036C" w:rsidRDefault="002016A7" w:rsidP="002016A7">
            <w:pPr>
              <w:jc w:val="center"/>
              <w:rPr>
                <w:rFonts w:ascii="Arial TUR" w:hAnsi="Arial TUR" w:cs="Arial TUR"/>
                <w:b/>
                <w:bCs/>
                <w:sz w:val="20"/>
                <w:szCs w:val="20"/>
              </w:rPr>
            </w:pPr>
            <w:r w:rsidRPr="0058036C">
              <w:rPr>
                <w:rFonts w:ascii="Arial TUR" w:hAnsi="Arial TUR" w:cs="Arial TUR"/>
                <w:b/>
                <w:bCs/>
                <w:sz w:val="20"/>
                <w:szCs w:val="20"/>
              </w:rPr>
              <w:t>2018 YILI GELİR BÜTÇESİ</w:t>
            </w:r>
          </w:p>
        </w:tc>
      </w:tr>
      <w:tr w:rsidR="002016A7" w:rsidRPr="0058036C" w:rsidTr="00EB1B1E">
        <w:trPr>
          <w:gridAfter w:val="1"/>
          <w:wAfter w:w="132" w:type="dxa"/>
          <w:trHeight w:val="141"/>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 xml:space="preserve">Mahalli İdarelerden Alınan Paylar </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1.991.611,47 TL</w:t>
            </w:r>
          </w:p>
        </w:tc>
      </w:tr>
      <w:tr w:rsidR="002016A7" w:rsidRPr="0058036C" w:rsidTr="00EB1B1E">
        <w:trPr>
          <w:gridAfter w:val="1"/>
          <w:wAfter w:w="132" w:type="dxa"/>
          <w:trHeight w:val="141"/>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 xml:space="preserve">Merkezi Yönetim Bütçesinden Alınan </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5.115.000,00 TL</w:t>
            </w:r>
          </w:p>
        </w:tc>
      </w:tr>
      <w:tr w:rsidR="002016A7" w:rsidRPr="0058036C" w:rsidTr="00EB1B1E">
        <w:trPr>
          <w:gridAfter w:val="1"/>
          <w:wAfter w:w="132" w:type="dxa"/>
          <w:trHeight w:val="141"/>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Mevduat Faizleri</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7.161,38 TL</w:t>
            </w:r>
          </w:p>
        </w:tc>
      </w:tr>
      <w:tr w:rsidR="002016A7" w:rsidRPr="0058036C" w:rsidTr="00EB1B1E">
        <w:trPr>
          <w:gridAfter w:val="1"/>
          <w:wAfter w:w="132" w:type="dxa"/>
          <w:trHeight w:val="90"/>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sz w:val="20"/>
                <w:szCs w:val="20"/>
              </w:rPr>
            </w:pPr>
            <w:r w:rsidRPr="0058036C">
              <w:rPr>
                <w:rFonts w:ascii="Arial TUR" w:hAnsi="Arial TUR" w:cs="Arial TUR"/>
                <w:sz w:val="20"/>
                <w:szCs w:val="20"/>
              </w:rPr>
              <w:t>Mahalli İdarelerden Önceki Yıllar Alacağı</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sz w:val="20"/>
                <w:szCs w:val="20"/>
              </w:rPr>
            </w:pPr>
            <w:r w:rsidRPr="0058036C">
              <w:rPr>
                <w:rFonts w:ascii="Arial TUR" w:hAnsi="Arial TUR" w:cs="Arial TUR"/>
                <w:sz w:val="20"/>
                <w:szCs w:val="20"/>
              </w:rPr>
              <w:t>7.386.227,15 TL</w:t>
            </w:r>
          </w:p>
        </w:tc>
      </w:tr>
      <w:tr w:rsidR="002016A7" w:rsidRPr="0058036C" w:rsidTr="00EB1B1E">
        <w:trPr>
          <w:gridAfter w:val="1"/>
          <w:wAfter w:w="132" w:type="dxa"/>
          <w:trHeight w:val="148"/>
        </w:trPr>
        <w:tc>
          <w:tcPr>
            <w:tcW w:w="64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A7" w:rsidRPr="0058036C" w:rsidRDefault="002016A7" w:rsidP="002016A7">
            <w:pPr>
              <w:rPr>
                <w:rFonts w:ascii="Arial TUR" w:hAnsi="Arial TUR" w:cs="Arial TUR"/>
                <w:b/>
                <w:bCs/>
                <w:sz w:val="20"/>
                <w:szCs w:val="20"/>
              </w:rPr>
            </w:pPr>
            <w:r w:rsidRPr="0058036C">
              <w:rPr>
                <w:rFonts w:ascii="Arial TUR" w:hAnsi="Arial TUR" w:cs="Arial TUR"/>
                <w:b/>
                <w:bCs/>
                <w:sz w:val="20"/>
                <w:szCs w:val="20"/>
              </w:rPr>
              <w:t>T O P L A M</w:t>
            </w:r>
          </w:p>
        </w:tc>
        <w:tc>
          <w:tcPr>
            <w:tcW w:w="40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6A7" w:rsidRPr="0058036C" w:rsidRDefault="002016A7" w:rsidP="002016A7">
            <w:pPr>
              <w:jc w:val="right"/>
              <w:rPr>
                <w:rFonts w:ascii="Arial TUR" w:hAnsi="Arial TUR" w:cs="Arial TUR"/>
                <w:b/>
                <w:bCs/>
                <w:sz w:val="20"/>
                <w:szCs w:val="20"/>
              </w:rPr>
            </w:pPr>
            <w:r w:rsidRPr="0058036C">
              <w:rPr>
                <w:rFonts w:ascii="Arial TUR" w:hAnsi="Arial TUR" w:cs="Arial TUR"/>
                <w:b/>
                <w:bCs/>
                <w:sz w:val="20"/>
                <w:szCs w:val="20"/>
              </w:rPr>
              <w:t>14.500.000,00 TL</w:t>
            </w:r>
          </w:p>
        </w:tc>
      </w:tr>
    </w:tbl>
    <w:p w:rsidR="002016A7" w:rsidRPr="00441C05" w:rsidRDefault="002016A7" w:rsidP="002016A7">
      <w:pPr>
        <w:jc w:val="both"/>
        <w:rPr>
          <w:sz w:val="22"/>
          <w:szCs w:val="22"/>
        </w:rPr>
      </w:pPr>
      <w:r w:rsidRPr="00441C05">
        <w:rPr>
          <w:sz w:val="22"/>
          <w:szCs w:val="22"/>
        </w:rPr>
        <w:tab/>
        <w:t>.</w:t>
      </w:r>
    </w:p>
    <w:p w:rsidR="002016A7" w:rsidRDefault="002016A7" w:rsidP="002016A7">
      <w:pPr>
        <w:jc w:val="both"/>
        <w:rPr>
          <w:sz w:val="22"/>
          <w:szCs w:val="22"/>
        </w:rPr>
      </w:pPr>
      <w:r w:rsidRPr="00441C05">
        <w:rPr>
          <w:sz w:val="22"/>
          <w:szCs w:val="22"/>
        </w:rPr>
        <w:tab/>
      </w:r>
    </w:p>
    <w:p w:rsidR="002016A7" w:rsidRDefault="002016A7" w:rsidP="002016A7">
      <w:pPr>
        <w:jc w:val="both"/>
        <w:rPr>
          <w:sz w:val="22"/>
          <w:szCs w:val="22"/>
        </w:rPr>
      </w:pPr>
    </w:p>
    <w:p w:rsidR="00E17074" w:rsidRDefault="00E17074" w:rsidP="002016A7">
      <w:pPr>
        <w:jc w:val="both"/>
        <w:rPr>
          <w:sz w:val="22"/>
          <w:szCs w:val="22"/>
        </w:rPr>
      </w:pPr>
    </w:p>
    <w:p w:rsidR="00E17074" w:rsidRDefault="00E17074" w:rsidP="002016A7">
      <w:pPr>
        <w:jc w:val="both"/>
        <w:rPr>
          <w:sz w:val="22"/>
          <w:szCs w:val="22"/>
        </w:rPr>
      </w:pPr>
    </w:p>
    <w:p w:rsidR="00E17074" w:rsidRDefault="00E17074" w:rsidP="002016A7">
      <w:pPr>
        <w:jc w:val="both"/>
        <w:rPr>
          <w:sz w:val="22"/>
          <w:szCs w:val="22"/>
        </w:rPr>
      </w:pPr>
    </w:p>
    <w:p w:rsidR="002016A7" w:rsidRPr="00441C05" w:rsidRDefault="002016A7" w:rsidP="002016A7">
      <w:pPr>
        <w:jc w:val="both"/>
        <w:rPr>
          <w:sz w:val="22"/>
          <w:szCs w:val="22"/>
        </w:rPr>
      </w:pPr>
    </w:p>
    <w:p w:rsidR="002016A7" w:rsidRDefault="002016A7" w:rsidP="002016A7">
      <w:pPr>
        <w:jc w:val="both"/>
      </w:pPr>
    </w:p>
    <w:tbl>
      <w:tblPr>
        <w:tblW w:w="10610" w:type="dxa"/>
        <w:tblInd w:w="-50" w:type="dxa"/>
        <w:tblCellMar>
          <w:left w:w="70" w:type="dxa"/>
          <w:right w:w="70" w:type="dxa"/>
        </w:tblCellMar>
        <w:tblLook w:val="04A0"/>
      </w:tblPr>
      <w:tblGrid>
        <w:gridCol w:w="363"/>
        <w:gridCol w:w="320"/>
        <w:gridCol w:w="320"/>
        <w:gridCol w:w="363"/>
        <w:gridCol w:w="363"/>
        <w:gridCol w:w="6752"/>
        <w:gridCol w:w="2129"/>
      </w:tblGrid>
      <w:tr w:rsidR="002016A7" w:rsidRPr="007E34D3" w:rsidTr="00EB1B1E">
        <w:trPr>
          <w:trHeight w:val="630"/>
        </w:trPr>
        <w:tc>
          <w:tcPr>
            <w:tcW w:w="106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6A7" w:rsidRPr="007E34D3" w:rsidRDefault="002016A7" w:rsidP="008957B8">
            <w:pPr>
              <w:jc w:val="center"/>
              <w:rPr>
                <w:rFonts w:ascii="Arial" w:hAnsi="Arial" w:cs="Arial"/>
                <w:b/>
                <w:bCs/>
              </w:rPr>
            </w:pPr>
            <w:r w:rsidRPr="007E34D3">
              <w:rPr>
                <w:rFonts w:ascii="Arial" w:hAnsi="Arial" w:cs="Arial"/>
                <w:b/>
                <w:bCs/>
              </w:rPr>
              <w:t xml:space="preserve">GELİRLERİN EKONOMİK SINIFLANDIRMASI (B) CETVELİ                                                     </w:t>
            </w:r>
            <w:r w:rsidRPr="007E34D3">
              <w:rPr>
                <w:rFonts w:ascii="Arial" w:hAnsi="Arial" w:cs="Arial"/>
              </w:rPr>
              <w:t xml:space="preserve"> (TL)</w:t>
            </w:r>
          </w:p>
        </w:tc>
      </w:tr>
      <w:tr w:rsidR="002016A7" w:rsidRPr="007E34D3" w:rsidTr="00EB1B1E">
        <w:trPr>
          <w:trHeight w:val="255"/>
        </w:trPr>
        <w:tc>
          <w:tcPr>
            <w:tcW w:w="17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jc w:val="center"/>
              <w:rPr>
                <w:rFonts w:ascii="Arial" w:hAnsi="Arial" w:cs="Arial"/>
                <w:b/>
                <w:bCs/>
                <w:sz w:val="16"/>
                <w:szCs w:val="16"/>
              </w:rPr>
            </w:pPr>
            <w:r w:rsidRPr="007E34D3">
              <w:rPr>
                <w:rFonts w:ascii="Arial" w:hAnsi="Arial" w:cs="Arial"/>
                <w:b/>
                <w:bCs/>
                <w:sz w:val="16"/>
                <w:szCs w:val="16"/>
              </w:rPr>
              <w:t>KODU</w:t>
            </w:r>
          </w:p>
        </w:tc>
        <w:tc>
          <w:tcPr>
            <w:tcW w:w="6752" w:type="dxa"/>
            <w:vMerge w:val="restart"/>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jc w:val="center"/>
              <w:rPr>
                <w:rFonts w:ascii="Arial" w:hAnsi="Arial" w:cs="Arial"/>
                <w:b/>
                <w:bCs/>
              </w:rPr>
            </w:pPr>
            <w:r w:rsidRPr="007E34D3">
              <w:rPr>
                <w:rFonts w:ascii="Arial" w:hAnsi="Arial" w:cs="Arial"/>
                <w:b/>
                <w:bCs/>
              </w:rPr>
              <w:t>AÇIKLAMA</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jc w:val="center"/>
              <w:rPr>
                <w:rFonts w:ascii="Arial" w:hAnsi="Arial" w:cs="Arial"/>
                <w:b/>
                <w:bCs/>
                <w:sz w:val="16"/>
                <w:szCs w:val="16"/>
              </w:rPr>
            </w:pPr>
            <w:r w:rsidRPr="007E34D3">
              <w:rPr>
                <w:rFonts w:ascii="Arial" w:hAnsi="Arial" w:cs="Arial"/>
                <w:b/>
                <w:bCs/>
                <w:sz w:val="16"/>
                <w:szCs w:val="16"/>
              </w:rPr>
              <w:t>2018 YILI GELİR TAHMİNİ</w:t>
            </w:r>
          </w:p>
        </w:tc>
      </w:tr>
      <w:tr w:rsidR="002016A7" w:rsidRPr="007E34D3" w:rsidTr="00EB1B1E">
        <w:trPr>
          <w:trHeight w:val="255"/>
        </w:trPr>
        <w:tc>
          <w:tcPr>
            <w:tcW w:w="363" w:type="dxa"/>
            <w:tcBorders>
              <w:top w:val="nil"/>
              <w:left w:val="single" w:sz="4" w:space="0" w:color="auto"/>
              <w:bottom w:val="single" w:sz="4" w:space="0" w:color="auto"/>
              <w:right w:val="single" w:sz="4" w:space="0" w:color="auto"/>
            </w:tcBorders>
            <w:shd w:val="clear" w:color="auto" w:fill="auto"/>
            <w:hideMark/>
          </w:tcPr>
          <w:p w:rsidR="002016A7" w:rsidRPr="007E34D3" w:rsidRDefault="002016A7" w:rsidP="008957B8">
            <w:pPr>
              <w:ind w:firstLineChars="100" w:firstLine="160"/>
              <w:rPr>
                <w:rFonts w:ascii="Arial" w:hAnsi="Arial" w:cs="Arial"/>
                <w:sz w:val="16"/>
                <w:szCs w:val="16"/>
              </w:rPr>
            </w:pPr>
            <w:r w:rsidRPr="007E34D3">
              <w:rPr>
                <w:rFonts w:ascii="Arial" w:hAnsi="Arial" w:cs="Arial"/>
                <w:sz w:val="16"/>
                <w:szCs w:val="16"/>
              </w:rPr>
              <w:t>I</w:t>
            </w:r>
          </w:p>
        </w:tc>
        <w:tc>
          <w:tcPr>
            <w:tcW w:w="320"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16"/>
                <w:szCs w:val="16"/>
              </w:rPr>
            </w:pPr>
            <w:r w:rsidRPr="007E34D3">
              <w:rPr>
                <w:rFonts w:ascii="Arial" w:hAnsi="Arial" w:cs="Arial"/>
                <w:sz w:val="16"/>
                <w:szCs w:val="16"/>
              </w:rPr>
              <w:t>II</w:t>
            </w:r>
          </w:p>
        </w:tc>
        <w:tc>
          <w:tcPr>
            <w:tcW w:w="320"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16"/>
                <w:szCs w:val="16"/>
              </w:rPr>
            </w:pPr>
            <w:r w:rsidRPr="007E34D3">
              <w:rPr>
                <w:rFonts w:ascii="Arial" w:hAnsi="Arial" w:cs="Arial"/>
                <w:sz w:val="16"/>
                <w:szCs w:val="16"/>
              </w:rPr>
              <w:t>III</w:t>
            </w:r>
          </w:p>
        </w:tc>
        <w:tc>
          <w:tcPr>
            <w:tcW w:w="363"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16"/>
                <w:szCs w:val="16"/>
              </w:rPr>
            </w:pPr>
            <w:r w:rsidRPr="007E34D3">
              <w:rPr>
                <w:rFonts w:ascii="Arial" w:hAnsi="Arial" w:cs="Arial"/>
                <w:sz w:val="16"/>
                <w:szCs w:val="16"/>
              </w:rPr>
              <w:t>IV</w:t>
            </w:r>
          </w:p>
        </w:tc>
        <w:tc>
          <w:tcPr>
            <w:tcW w:w="363"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16"/>
                <w:szCs w:val="16"/>
              </w:rPr>
            </w:pPr>
            <w:r w:rsidRPr="007E34D3">
              <w:rPr>
                <w:rFonts w:ascii="Arial" w:hAnsi="Arial" w:cs="Arial"/>
                <w:sz w:val="16"/>
                <w:szCs w:val="16"/>
              </w:rPr>
              <w:t>V</w:t>
            </w:r>
          </w:p>
        </w:tc>
        <w:tc>
          <w:tcPr>
            <w:tcW w:w="6752" w:type="dxa"/>
            <w:vMerge/>
            <w:tcBorders>
              <w:top w:val="nil"/>
              <w:left w:val="single" w:sz="4" w:space="0" w:color="auto"/>
              <w:bottom w:val="single" w:sz="4" w:space="0" w:color="auto"/>
              <w:right w:val="single" w:sz="4" w:space="0" w:color="auto"/>
            </w:tcBorders>
            <w:vAlign w:val="center"/>
            <w:hideMark/>
          </w:tcPr>
          <w:p w:rsidR="002016A7" w:rsidRPr="007E34D3" w:rsidRDefault="002016A7" w:rsidP="008957B8">
            <w:pPr>
              <w:rPr>
                <w:rFonts w:ascii="Arial" w:hAnsi="Arial" w:cs="Arial"/>
                <w:b/>
                <w:bCs/>
              </w:rPr>
            </w:pPr>
          </w:p>
        </w:tc>
        <w:tc>
          <w:tcPr>
            <w:tcW w:w="2129" w:type="dxa"/>
            <w:vMerge/>
            <w:tcBorders>
              <w:top w:val="nil"/>
              <w:left w:val="single" w:sz="4" w:space="0" w:color="auto"/>
              <w:bottom w:val="single" w:sz="4" w:space="0" w:color="auto"/>
              <w:right w:val="single" w:sz="4" w:space="0" w:color="auto"/>
            </w:tcBorders>
            <w:vAlign w:val="center"/>
            <w:hideMark/>
          </w:tcPr>
          <w:p w:rsidR="002016A7" w:rsidRPr="007E34D3" w:rsidRDefault="002016A7" w:rsidP="008957B8">
            <w:pPr>
              <w:rPr>
                <w:rFonts w:ascii="Arial" w:hAnsi="Arial" w:cs="Arial"/>
                <w:b/>
                <w:bCs/>
                <w:sz w:val="16"/>
                <w:szCs w:val="16"/>
              </w:rPr>
            </w:pP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b/>
                <w:bCs/>
                <w:color w:val="000000"/>
                <w:sz w:val="20"/>
                <w:szCs w:val="20"/>
              </w:rPr>
            </w:pPr>
            <w:r w:rsidRPr="007E34D3">
              <w:rPr>
                <w:rFonts w:ascii="Arial" w:hAnsi="Arial" w:cs="Arial"/>
                <w:b/>
                <w:bCs/>
                <w:color w:val="000000"/>
                <w:sz w:val="20"/>
                <w:szCs w:val="20"/>
              </w:rPr>
              <w:t>04</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b/>
                <w:bCs/>
                <w:sz w:val="20"/>
                <w:szCs w:val="20"/>
              </w:rPr>
            </w:pPr>
            <w:r w:rsidRPr="007E34D3">
              <w:rPr>
                <w:rFonts w:ascii="Arial" w:hAnsi="Arial" w:cs="Arial"/>
                <w:b/>
                <w:bCs/>
                <w:sz w:val="20"/>
                <w:szCs w:val="20"/>
              </w:rPr>
              <w:t>Alınan Bağış ve Yardımlar ile Özel Gelirler</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b/>
                <w:bCs/>
                <w:color w:val="000000"/>
                <w:sz w:val="20"/>
                <w:szCs w:val="20"/>
              </w:rPr>
            </w:pPr>
            <w:r w:rsidRPr="007E34D3">
              <w:rPr>
                <w:rFonts w:ascii="Arial" w:hAnsi="Arial" w:cs="Arial"/>
                <w:b/>
                <w:bCs/>
                <w:color w:val="000000"/>
                <w:sz w:val="20"/>
                <w:szCs w:val="20"/>
              </w:rPr>
              <w:t>5.115.000,00</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5</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Proje Yardımları</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5.115.000,00</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1</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Cari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5.115.000,00</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center"/>
              <w:rPr>
                <w:rFonts w:ascii="Arial" w:hAnsi="Arial" w:cs="Arial"/>
                <w:color w:val="000000"/>
                <w:sz w:val="20"/>
                <w:szCs w:val="20"/>
              </w:rPr>
            </w:pPr>
            <w:r w:rsidRPr="007E34D3">
              <w:rPr>
                <w:rFonts w:ascii="Arial" w:hAnsi="Arial" w:cs="Arial"/>
                <w:color w:val="000000"/>
                <w:sz w:val="20"/>
                <w:szCs w:val="20"/>
              </w:rPr>
              <w:t>09</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Merkezi Yönetim Bütçesinden Alınan</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5.115.000,00</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b/>
                <w:bCs/>
                <w:color w:val="000000"/>
                <w:sz w:val="20"/>
                <w:szCs w:val="20"/>
              </w:rPr>
            </w:pPr>
            <w:r w:rsidRPr="007E34D3">
              <w:rPr>
                <w:rFonts w:ascii="Arial" w:hAnsi="Arial" w:cs="Arial"/>
                <w:b/>
                <w:bCs/>
                <w:color w:val="000000"/>
                <w:sz w:val="20"/>
                <w:szCs w:val="20"/>
              </w:rPr>
              <w:t>05</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b/>
                <w:bCs/>
                <w:sz w:val="20"/>
                <w:szCs w:val="20"/>
              </w:rPr>
            </w:pPr>
            <w:r w:rsidRPr="007E34D3">
              <w:rPr>
                <w:rFonts w:ascii="Arial" w:hAnsi="Arial" w:cs="Arial"/>
                <w:b/>
                <w:bCs/>
                <w:sz w:val="20"/>
                <w:szCs w:val="20"/>
              </w:rPr>
              <w:t>Diğer Gelirler</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b/>
                <w:bCs/>
                <w:color w:val="000000"/>
                <w:sz w:val="20"/>
                <w:szCs w:val="20"/>
              </w:rPr>
            </w:pPr>
            <w:r w:rsidRPr="007E34D3">
              <w:rPr>
                <w:rFonts w:ascii="Arial" w:hAnsi="Arial" w:cs="Arial"/>
                <w:b/>
                <w:bCs/>
                <w:color w:val="000000"/>
                <w:sz w:val="20"/>
                <w:szCs w:val="20"/>
              </w:rPr>
              <w:t>9.385.000,00</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1</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Faiz Gelirleri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7.161,38</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9</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Diğer Faizler</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7.161,38</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center"/>
              <w:rPr>
                <w:rFonts w:ascii="Arial" w:hAnsi="Arial" w:cs="Arial"/>
                <w:color w:val="000000"/>
                <w:sz w:val="20"/>
                <w:szCs w:val="20"/>
              </w:rPr>
            </w:pPr>
            <w:r w:rsidRPr="007E34D3">
              <w:rPr>
                <w:rFonts w:ascii="Arial" w:hAnsi="Arial" w:cs="Arial"/>
                <w:color w:val="000000"/>
                <w:sz w:val="20"/>
                <w:szCs w:val="20"/>
              </w:rPr>
              <w:t>03</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Mevduat Faizleri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7.161,38</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2</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Kişi ve Kurumlardan Alınan Paylar</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9.377.838,62</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3</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Yönetim Giderlerine Katılma Payları</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9.377.838,62</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center"/>
              <w:rPr>
                <w:rFonts w:ascii="Arial" w:hAnsi="Arial" w:cs="Arial"/>
                <w:color w:val="000000"/>
                <w:sz w:val="20"/>
                <w:szCs w:val="20"/>
              </w:rPr>
            </w:pPr>
            <w:r w:rsidRPr="007E34D3">
              <w:rPr>
                <w:rFonts w:ascii="Arial" w:hAnsi="Arial" w:cs="Arial"/>
                <w:color w:val="000000"/>
                <w:sz w:val="20"/>
                <w:szCs w:val="20"/>
              </w:rPr>
              <w:t>05</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Mahalli İdarelerden Alınan Yönetim Giderlerine Katılma Payları</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9.377.838,62</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01</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Karabük Belediyesi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4.338.275,11</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02</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Safranbolu Belediyesi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1.989.818,34</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03</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Yenice Belediyesi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468.597,20</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05</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Eskipazar Belediyesi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350.367,59</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06</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Eflani Belediyesi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150.528,46</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07</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r w:rsidRPr="007E34D3">
              <w:rPr>
                <w:rFonts w:ascii="Arial" w:hAnsi="Arial" w:cs="Arial"/>
                <w:sz w:val="20"/>
                <w:szCs w:val="20"/>
              </w:rPr>
              <w:t>Yortan Belediyesi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13.850,16</w:t>
            </w:r>
          </w:p>
        </w:tc>
      </w:tr>
      <w:tr w:rsidR="002016A7" w:rsidRPr="007E34D3" w:rsidTr="00EB1B1E">
        <w:trPr>
          <w:trHeight w:val="270"/>
        </w:trPr>
        <w:tc>
          <w:tcPr>
            <w:tcW w:w="363" w:type="dxa"/>
            <w:tcBorders>
              <w:top w:val="nil"/>
              <w:left w:val="single" w:sz="4" w:space="0" w:color="auto"/>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vAlign w:val="center"/>
            <w:hideMark/>
          </w:tcPr>
          <w:p w:rsidR="002016A7" w:rsidRPr="007E34D3" w:rsidRDefault="002016A7" w:rsidP="008957B8">
            <w:pPr>
              <w:rPr>
                <w:color w:val="000000"/>
                <w:sz w:val="20"/>
                <w:szCs w:val="20"/>
              </w:rPr>
            </w:pPr>
            <w:r w:rsidRPr="007E34D3">
              <w:rPr>
                <w:color w:val="000000"/>
                <w:sz w:val="20"/>
                <w:szCs w:val="20"/>
              </w:rPr>
              <w:t> </w:t>
            </w:r>
          </w:p>
        </w:tc>
        <w:tc>
          <w:tcPr>
            <w:tcW w:w="363"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rPr>
                <w:rFonts w:ascii="Arial" w:hAnsi="Arial" w:cs="Arial"/>
                <w:color w:val="000000"/>
                <w:sz w:val="20"/>
                <w:szCs w:val="20"/>
              </w:rPr>
            </w:pPr>
            <w:r w:rsidRPr="007E34D3">
              <w:rPr>
                <w:rFonts w:ascii="Arial" w:hAnsi="Arial" w:cs="Arial"/>
                <w:color w:val="000000"/>
                <w:sz w:val="20"/>
                <w:szCs w:val="20"/>
              </w:rPr>
              <w:t>08</w:t>
            </w:r>
          </w:p>
        </w:tc>
        <w:tc>
          <w:tcPr>
            <w:tcW w:w="6752" w:type="dxa"/>
            <w:tcBorders>
              <w:top w:val="nil"/>
              <w:left w:val="nil"/>
              <w:bottom w:val="single" w:sz="4" w:space="0" w:color="auto"/>
              <w:right w:val="single" w:sz="4" w:space="0" w:color="auto"/>
            </w:tcBorders>
            <w:shd w:val="clear" w:color="auto" w:fill="auto"/>
            <w:hideMark/>
          </w:tcPr>
          <w:p w:rsidR="002016A7" w:rsidRPr="007E34D3" w:rsidRDefault="002016A7" w:rsidP="008957B8">
            <w:pPr>
              <w:rPr>
                <w:rFonts w:ascii="Arial" w:hAnsi="Arial" w:cs="Arial"/>
                <w:sz w:val="20"/>
                <w:szCs w:val="20"/>
              </w:rPr>
            </w:pPr>
            <w:proofErr w:type="spellStart"/>
            <w:r w:rsidRPr="007E34D3">
              <w:rPr>
                <w:rFonts w:ascii="Arial" w:hAnsi="Arial" w:cs="Arial"/>
                <w:sz w:val="20"/>
                <w:szCs w:val="20"/>
              </w:rPr>
              <w:t>Ovack</w:t>
            </w:r>
            <w:proofErr w:type="spellEnd"/>
            <w:r w:rsidRPr="007E34D3">
              <w:rPr>
                <w:rFonts w:ascii="Arial" w:hAnsi="Arial" w:cs="Arial"/>
                <w:sz w:val="20"/>
                <w:szCs w:val="20"/>
              </w:rPr>
              <w:t xml:space="preserve"> Belediyesi</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color w:val="000000"/>
                <w:sz w:val="20"/>
                <w:szCs w:val="20"/>
              </w:rPr>
            </w:pPr>
            <w:r w:rsidRPr="007E34D3">
              <w:rPr>
                <w:rFonts w:ascii="Arial" w:hAnsi="Arial" w:cs="Arial"/>
                <w:color w:val="000000"/>
                <w:sz w:val="20"/>
                <w:szCs w:val="20"/>
              </w:rPr>
              <w:t>74.790,29</w:t>
            </w:r>
          </w:p>
        </w:tc>
      </w:tr>
      <w:tr w:rsidR="002016A7" w:rsidRPr="007E34D3" w:rsidTr="00EB1B1E">
        <w:trPr>
          <w:trHeight w:val="390"/>
        </w:trPr>
        <w:tc>
          <w:tcPr>
            <w:tcW w:w="1729" w:type="dxa"/>
            <w:gridSpan w:val="5"/>
            <w:tcBorders>
              <w:top w:val="nil"/>
              <w:left w:val="nil"/>
              <w:bottom w:val="nil"/>
              <w:right w:val="nil"/>
            </w:tcBorders>
            <w:shd w:val="clear" w:color="auto" w:fill="auto"/>
            <w:vAlign w:val="center"/>
            <w:hideMark/>
          </w:tcPr>
          <w:p w:rsidR="002016A7" w:rsidRPr="007E34D3" w:rsidRDefault="002016A7" w:rsidP="008957B8">
            <w:pPr>
              <w:rPr>
                <w:color w:val="000000"/>
                <w:sz w:val="20"/>
                <w:szCs w:val="20"/>
              </w:rPr>
            </w:pPr>
          </w:p>
        </w:tc>
        <w:tc>
          <w:tcPr>
            <w:tcW w:w="6752" w:type="dxa"/>
            <w:tcBorders>
              <w:top w:val="nil"/>
              <w:left w:val="single" w:sz="4" w:space="0" w:color="auto"/>
              <w:bottom w:val="single" w:sz="4" w:space="0" w:color="auto"/>
              <w:right w:val="single" w:sz="4" w:space="0" w:color="auto"/>
            </w:tcBorders>
            <w:shd w:val="clear" w:color="auto" w:fill="auto"/>
            <w:hideMark/>
          </w:tcPr>
          <w:p w:rsidR="002016A7" w:rsidRPr="007E34D3" w:rsidRDefault="002016A7" w:rsidP="008957B8">
            <w:pPr>
              <w:jc w:val="center"/>
              <w:rPr>
                <w:rFonts w:ascii="Arial" w:hAnsi="Arial" w:cs="Arial"/>
                <w:b/>
                <w:bCs/>
                <w:sz w:val="20"/>
                <w:szCs w:val="20"/>
              </w:rPr>
            </w:pPr>
            <w:r w:rsidRPr="007E34D3">
              <w:rPr>
                <w:rFonts w:ascii="Arial" w:hAnsi="Arial" w:cs="Arial"/>
                <w:b/>
                <w:bCs/>
                <w:sz w:val="20"/>
                <w:szCs w:val="20"/>
              </w:rPr>
              <w:t>TOPLAM</w:t>
            </w:r>
          </w:p>
        </w:tc>
        <w:tc>
          <w:tcPr>
            <w:tcW w:w="2129" w:type="dxa"/>
            <w:tcBorders>
              <w:top w:val="nil"/>
              <w:left w:val="nil"/>
              <w:bottom w:val="single" w:sz="4" w:space="0" w:color="auto"/>
              <w:right w:val="single" w:sz="4" w:space="0" w:color="auto"/>
            </w:tcBorders>
            <w:shd w:val="clear" w:color="auto" w:fill="auto"/>
            <w:noWrap/>
            <w:hideMark/>
          </w:tcPr>
          <w:p w:rsidR="002016A7" w:rsidRPr="007E34D3" w:rsidRDefault="002016A7" w:rsidP="008957B8">
            <w:pPr>
              <w:jc w:val="right"/>
              <w:rPr>
                <w:rFonts w:ascii="Arial" w:hAnsi="Arial" w:cs="Arial"/>
                <w:b/>
                <w:bCs/>
                <w:color w:val="000000"/>
                <w:sz w:val="20"/>
                <w:szCs w:val="20"/>
              </w:rPr>
            </w:pPr>
            <w:r w:rsidRPr="007E34D3">
              <w:rPr>
                <w:rFonts w:ascii="Arial" w:hAnsi="Arial" w:cs="Arial"/>
                <w:b/>
                <w:bCs/>
                <w:color w:val="000000"/>
                <w:sz w:val="20"/>
                <w:szCs w:val="20"/>
              </w:rPr>
              <w:t>14.500.000,00</w:t>
            </w:r>
          </w:p>
        </w:tc>
      </w:tr>
    </w:tbl>
    <w:p w:rsidR="002016A7" w:rsidRDefault="002016A7" w:rsidP="002016A7">
      <w:pPr>
        <w:ind w:left="-1418"/>
      </w:pPr>
    </w:p>
    <w:tbl>
      <w:tblPr>
        <w:tblW w:w="10677" w:type="dxa"/>
        <w:tblInd w:w="-72" w:type="dxa"/>
        <w:tblCellMar>
          <w:left w:w="70" w:type="dxa"/>
          <w:right w:w="70" w:type="dxa"/>
        </w:tblCellMar>
        <w:tblLook w:val="04A0"/>
      </w:tblPr>
      <w:tblGrid>
        <w:gridCol w:w="363"/>
        <w:gridCol w:w="383"/>
        <w:gridCol w:w="363"/>
        <w:gridCol w:w="407"/>
        <w:gridCol w:w="359"/>
        <w:gridCol w:w="363"/>
        <w:gridCol w:w="359"/>
        <w:gridCol w:w="383"/>
        <w:gridCol w:w="383"/>
        <w:gridCol w:w="789"/>
        <w:gridCol w:w="407"/>
        <w:gridCol w:w="383"/>
        <w:gridCol w:w="359"/>
        <w:gridCol w:w="383"/>
        <w:gridCol w:w="3389"/>
        <w:gridCol w:w="1604"/>
      </w:tblGrid>
      <w:tr w:rsidR="008957B8" w:rsidTr="00EB1B1E">
        <w:trPr>
          <w:trHeight w:val="302"/>
        </w:trPr>
        <w:tc>
          <w:tcPr>
            <w:tcW w:w="1067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7B8" w:rsidRDefault="008957B8">
            <w:pPr>
              <w:jc w:val="center"/>
              <w:rPr>
                <w:b/>
                <w:bCs/>
                <w:color w:val="000000"/>
                <w:sz w:val="28"/>
                <w:szCs w:val="28"/>
              </w:rPr>
            </w:pPr>
            <w:r>
              <w:rPr>
                <w:b/>
                <w:bCs/>
                <w:color w:val="000000"/>
                <w:sz w:val="28"/>
                <w:szCs w:val="28"/>
              </w:rPr>
              <w:t xml:space="preserve">Ö D E N E </w:t>
            </w:r>
            <w:proofErr w:type="gramStart"/>
            <w:r>
              <w:rPr>
                <w:b/>
                <w:bCs/>
                <w:color w:val="000000"/>
                <w:sz w:val="28"/>
                <w:szCs w:val="28"/>
              </w:rPr>
              <w:t>K  C</w:t>
            </w:r>
            <w:proofErr w:type="gramEnd"/>
            <w:r>
              <w:rPr>
                <w:b/>
                <w:bCs/>
                <w:color w:val="000000"/>
                <w:sz w:val="28"/>
                <w:szCs w:val="28"/>
              </w:rPr>
              <w:t xml:space="preserve"> E T V E L İ -A</w:t>
            </w:r>
          </w:p>
        </w:tc>
      </w:tr>
      <w:tr w:rsidR="008957B8" w:rsidTr="00EB1B1E">
        <w:trPr>
          <w:trHeight w:val="250"/>
        </w:trPr>
        <w:tc>
          <w:tcPr>
            <w:tcW w:w="10677"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8957B8" w:rsidRDefault="008957B8" w:rsidP="008957B8">
            <w:pPr>
              <w:rPr>
                <w:b/>
                <w:bCs/>
                <w:color w:val="000000"/>
                <w:sz w:val="20"/>
                <w:szCs w:val="20"/>
              </w:rPr>
            </w:pPr>
            <w:r>
              <w:rPr>
                <w:b/>
                <w:bCs/>
                <w:color w:val="000000"/>
                <w:sz w:val="20"/>
                <w:szCs w:val="20"/>
              </w:rPr>
              <w:t xml:space="preserve">KURUM </w:t>
            </w:r>
            <w:proofErr w:type="gramStart"/>
            <w:r>
              <w:rPr>
                <w:b/>
                <w:bCs/>
                <w:color w:val="000000"/>
                <w:sz w:val="20"/>
                <w:szCs w:val="20"/>
              </w:rPr>
              <w:t>ADI : KARABÜK</w:t>
            </w:r>
            <w:proofErr w:type="gramEnd"/>
            <w:r>
              <w:rPr>
                <w:b/>
                <w:bCs/>
                <w:color w:val="000000"/>
                <w:sz w:val="20"/>
                <w:szCs w:val="20"/>
              </w:rPr>
              <w:t xml:space="preserve"> İLİ ÇEVRE HİZMETLERİ BİRLİĞİ                                                                          (TL)</w:t>
            </w:r>
          </w:p>
        </w:tc>
      </w:tr>
      <w:tr w:rsidR="008957B8" w:rsidTr="00EB1B1E">
        <w:trPr>
          <w:trHeight w:val="495"/>
        </w:trPr>
        <w:tc>
          <w:tcPr>
            <w:tcW w:w="1875" w:type="dxa"/>
            <w:gridSpan w:val="5"/>
            <w:tcBorders>
              <w:top w:val="single" w:sz="4" w:space="0" w:color="auto"/>
              <w:left w:val="single" w:sz="4" w:space="0" w:color="auto"/>
              <w:bottom w:val="single" w:sz="4" w:space="0" w:color="auto"/>
              <w:right w:val="single" w:sz="4" w:space="0" w:color="auto"/>
            </w:tcBorders>
            <w:shd w:val="clear" w:color="auto" w:fill="auto"/>
            <w:hideMark/>
          </w:tcPr>
          <w:p w:rsidR="008957B8" w:rsidRDefault="008957B8">
            <w:pPr>
              <w:ind w:firstLineChars="100" w:firstLine="161"/>
              <w:rPr>
                <w:rFonts w:ascii="Arial" w:hAnsi="Arial" w:cs="Arial"/>
                <w:b/>
                <w:bCs/>
                <w:sz w:val="16"/>
                <w:szCs w:val="16"/>
              </w:rPr>
            </w:pPr>
            <w:r>
              <w:rPr>
                <w:rFonts w:ascii="Arial" w:hAnsi="Arial" w:cs="Arial"/>
                <w:b/>
                <w:bCs/>
                <w:sz w:val="16"/>
                <w:szCs w:val="16"/>
              </w:rPr>
              <w:t>KURUMSAL SINIFLANDIRMA</w:t>
            </w:r>
          </w:p>
        </w:tc>
        <w:tc>
          <w:tcPr>
            <w:tcW w:w="1488" w:type="dxa"/>
            <w:gridSpan w:val="4"/>
            <w:tcBorders>
              <w:top w:val="single" w:sz="4" w:space="0" w:color="auto"/>
              <w:left w:val="nil"/>
              <w:bottom w:val="single" w:sz="4" w:space="0" w:color="auto"/>
              <w:right w:val="single" w:sz="4" w:space="0" w:color="auto"/>
            </w:tcBorders>
            <w:shd w:val="clear" w:color="auto" w:fill="auto"/>
            <w:hideMark/>
          </w:tcPr>
          <w:p w:rsidR="008957B8" w:rsidRDefault="008957B8">
            <w:pPr>
              <w:rPr>
                <w:rFonts w:ascii="Arial" w:hAnsi="Arial" w:cs="Arial"/>
                <w:b/>
                <w:bCs/>
                <w:sz w:val="16"/>
                <w:szCs w:val="16"/>
              </w:rPr>
            </w:pPr>
            <w:r>
              <w:rPr>
                <w:rFonts w:ascii="Arial" w:hAnsi="Arial" w:cs="Arial"/>
                <w:b/>
                <w:bCs/>
                <w:sz w:val="16"/>
                <w:szCs w:val="16"/>
              </w:rPr>
              <w:t>FONKSİYONEL SINIFLANDIRM</w:t>
            </w:r>
          </w:p>
        </w:tc>
        <w:tc>
          <w:tcPr>
            <w:tcW w:w="789" w:type="dxa"/>
            <w:tcBorders>
              <w:top w:val="nil"/>
              <w:left w:val="nil"/>
              <w:bottom w:val="single" w:sz="4" w:space="0" w:color="auto"/>
              <w:right w:val="single" w:sz="4" w:space="0" w:color="auto"/>
            </w:tcBorders>
            <w:shd w:val="clear" w:color="auto" w:fill="auto"/>
            <w:hideMark/>
          </w:tcPr>
          <w:p w:rsidR="008957B8" w:rsidRDefault="008957B8">
            <w:pPr>
              <w:rPr>
                <w:rFonts w:ascii="Arial" w:hAnsi="Arial" w:cs="Arial"/>
                <w:b/>
                <w:bCs/>
                <w:sz w:val="16"/>
                <w:szCs w:val="16"/>
              </w:rPr>
            </w:pPr>
            <w:r>
              <w:rPr>
                <w:rFonts w:ascii="Arial" w:hAnsi="Arial" w:cs="Arial"/>
                <w:b/>
                <w:bCs/>
                <w:sz w:val="16"/>
                <w:szCs w:val="16"/>
              </w:rPr>
              <w:t>FİNANS ATİPİ</w:t>
            </w:r>
          </w:p>
        </w:tc>
        <w:tc>
          <w:tcPr>
            <w:tcW w:w="1532" w:type="dxa"/>
            <w:gridSpan w:val="4"/>
            <w:tcBorders>
              <w:top w:val="single" w:sz="4" w:space="0" w:color="auto"/>
              <w:left w:val="nil"/>
              <w:bottom w:val="single" w:sz="4" w:space="0" w:color="auto"/>
              <w:right w:val="single" w:sz="4" w:space="0" w:color="auto"/>
            </w:tcBorders>
            <w:shd w:val="clear" w:color="auto" w:fill="auto"/>
            <w:hideMark/>
          </w:tcPr>
          <w:p w:rsidR="008957B8" w:rsidRDefault="008957B8">
            <w:pPr>
              <w:rPr>
                <w:rFonts w:ascii="Arial" w:hAnsi="Arial" w:cs="Arial"/>
                <w:b/>
                <w:bCs/>
                <w:sz w:val="16"/>
                <w:szCs w:val="16"/>
              </w:rPr>
            </w:pPr>
            <w:r>
              <w:rPr>
                <w:rFonts w:ascii="Arial" w:hAnsi="Arial" w:cs="Arial"/>
                <w:b/>
                <w:bCs/>
                <w:sz w:val="16"/>
                <w:szCs w:val="16"/>
              </w:rPr>
              <w:t>EKONOMİK SINIFLANDIRM</w:t>
            </w:r>
          </w:p>
        </w:tc>
        <w:tc>
          <w:tcPr>
            <w:tcW w:w="3389" w:type="dxa"/>
            <w:vMerge w:val="restart"/>
            <w:tcBorders>
              <w:top w:val="nil"/>
              <w:left w:val="single" w:sz="4" w:space="0" w:color="auto"/>
              <w:bottom w:val="single" w:sz="4" w:space="0" w:color="auto"/>
              <w:right w:val="single" w:sz="4" w:space="0" w:color="auto"/>
            </w:tcBorders>
            <w:shd w:val="clear" w:color="auto" w:fill="auto"/>
            <w:vAlign w:val="center"/>
            <w:hideMark/>
          </w:tcPr>
          <w:p w:rsidR="008957B8" w:rsidRDefault="008957B8">
            <w:pPr>
              <w:rPr>
                <w:rFonts w:ascii="Arial" w:hAnsi="Arial" w:cs="Arial"/>
                <w:b/>
                <w:bCs/>
                <w:sz w:val="16"/>
                <w:szCs w:val="16"/>
              </w:rPr>
            </w:pPr>
            <w:r>
              <w:rPr>
                <w:rFonts w:ascii="Arial" w:hAnsi="Arial" w:cs="Arial"/>
                <w:b/>
                <w:bCs/>
                <w:sz w:val="16"/>
                <w:szCs w:val="16"/>
                <w:vertAlign w:val="superscript"/>
              </w:rPr>
              <w:t xml:space="preserve">                                     </w:t>
            </w:r>
            <w:r>
              <w:rPr>
                <w:rFonts w:ascii="Arial" w:hAnsi="Arial" w:cs="Arial"/>
                <w:b/>
                <w:bCs/>
                <w:sz w:val="16"/>
                <w:szCs w:val="16"/>
              </w:rPr>
              <w:t>AÇIKLAMA</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57B8" w:rsidRDefault="008957B8">
            <w:pPr>
              <w:ind w:firstLineChars="100" w:firstLine="161"/>
              <w:rPr>
                <w:rFonts w:ascii="Arial" w:hAnsi="Arial" w:cs="Arial"/>
                <w:b/>
                <w:bCs/>
                <w:sz w:val="16"/>
                <w:szCs w:val="16"/>
              </w:rPr>
            </w:pPr>
            <w:r>
              <w:rPr>
                <w:rFonts w:ascii="Arial" w:hAnsi="Arial" w:cs="Arial"/>
                <w:b/>
                <w:bCs/>
                <w:sz w:val="16"/>
                <w:szCs w:val="16"/>
              </w:rPr>
              <w:t>2018 YILI BÜTÇE ÖDENEĞİ</w:t>
            </w:r>
          </w:p>
        </w:tc>
      </w:tr>
      <w:tr w:rsidR="008957B8" w:rsidTr="00EB1B1E">
        <w:trPr>
          <w:trHeight w:val="189"/>
        </w:trPr>
        <w:tc>
          <w:tcPr>
            <w:tcW w:w="363" w:type="dxa"/>
            <w:tcBorders>
              <w:top w:val="nil"/>
              <w:left w:val="single" w:sz="4" w:space="0" w:color="auto"/>
              <w:bottom w:val="single" w:sz="4" w:space="0" w:color="auto"/>
              <w:right w:val="single" w:sz="4" w:space="0" w:color="auto"/>
            </w:tcBorders>
            <w:shd w:val="clear" w:color="auto" w:fill="auto"/>
            <w:hideMark/>
          </w:tcPr>
          <w:p w:rsidR="008957B8" w:rsidRDefault="008957B8">
            <w:pPr>
              <w:jc w:val="center"/>
              <w:rPr>
                <w:rFonts w:ascii="Arial" w:hAnsi="Arial" w:cs="Arial"/>
                <w:sz w:val="16"/>
                <w:szCs w:val="16"/>
              </w:rPr>
            </w:pPr>
            <w:r>
              <w:rPr>
                <w:rFonts w:ascii="Arial" w:hAnsi="Arial" w:cs="Arial"/>
                <w:sz w:val="16"/>
                <w:szCs w:val="16"/>
              </w:rPr>
              <w:t>I</w:t>
            </w:r>
          </w:p>
        </w:tc>
        <w:tc>
          <w:tcPr>
            <w:tcW w:w="383" w:type="dxa"/>
            <w:tcBorders>
              <w:top w:val="nil"/>
              <w:left w:val="nil"/>
              <w:bottom w:val="single" w:sz="4" w:space="0" w:color="auto"/>
              <w:right w:val="single" w:sz="4" w:space="0" w:color="auto"/>
            </w:tcBorders>
            <w:shd w:val="clear" w:color="auto" w:fill="auto"/>
            <w:hideMark/>
          </w:tcPr>
          <w:p w:rsidR="008957B8" w:rsidRDefault="008957B8">
            <w:pPr>
              <w:jc w:val="center"/>
              <w:rPr>
                <w:rFonts w:ascii="Arial" w:hAnsi="Arial" w:cs="Arial"/>
                <w:sz w:val="16"/>
                <w:szCs w:val="16"/>
              </w:rPr>
            </w:pPr>
            <w:r>
              <w:rPr>
                <w:rFonts w:ascii="Arial" w:hAnsi="Arial" w:cs="Arial"/>
                <w:sz w:val="16"/>
                <w:szCs w:val="16"/>
              </w:rPr>
              <w:t>II</w:t>
            </w:r>
          </w:p>
        </w:tc>
        <w:tc>
          <w:tcPr>
            <w:tcW w:w="363" w:type="dxa"/>
            <w:tcBorders>
              <w:top w:val="nil"/>
              <w:left w:val="nil"/>
              <w:bottom w:val="single" w:sz="4" w:space="0" w:color="auto"/>
              <w:right w:val="single" w:sz="4" w:space="0" w:color="auto"/>
            </w:tcBorders>
            <w:shd w:val="clear" w:color="auto" w:fill="auto"/>
            <w:hideMark/>
          </w:tcPr>
          <w:p w:rsidR="008957B8" w:rsidRDefault="008957B8">
            <w:pPr>
              <w:jc w:val="center"/>
              <w:rPr>
                <w:rFonts w:ascii="Arial" w:hAnsi="Arial" w:cs="Arial"/>
                <w:sz w:val="16"/>
                <w:szCs w:val="16"/>
              </w:rPr>
            </w:pPr>
            <w:r>
              <w:rPr>
                <w:rFonts w:ascii="Arial" w:hAnsi="Arial" w:cs="Arial"/>
                <w:sz w:val="16"/>
                <w:szCs w:val="16"/>
              </w:rPr>
              <w:t>III</w:t>
            </w:r>
          </w:p>
        </w:tc>
        <w:tc>
          <w:tcPr>
            <w:tcW w:w="407" w:type="dxa"/>
            <w:tcBorders>
              <w:top w:val="nil"/>
              <w:left w:val="nil"/>
              <w:bottom w:val="single" w:sz="4" w:space="0" w:color="auto"/>
              <w:right w:val="single" w:sz="4" w:space="0" w:color="auto"/>
            </w:tcBorders>
            <w:shd w:val="clear" w:color="auto" w:fill="auto"/>
            <w:hideMark/>
          </w:tcPr>
          <w:p w:rsidR="008957B8" w:rsidRDefault="008957B8">
            <w:pPr>
              <w:jc w:val="center"/>
              <w:rPr>
                <w:rFonts w:ascii="Arial" w:hAnsi="Arial" w:cs="Arial"/>
                <w:sz w:val="16"/>
                <w:szCs w:val="16"/>
              </w:rPr>
            </w:pPr>
            <w:r>
              <w:rPr>
                <w:rFonts w:ascii="Arial" w:hAnsi="Arial" w:cs="Arial"/>
                <w:sz w:val="16"/>
                <w:szCs w:val="16"/>
              </w:rPr>
              <w:t>IV</w:t>
            </w:r>
          </w:p>
        </w:tc>
        <w:tc>
          <w:tcPr>
            <w:tcW w:w="359" w:type="dxa"/>
            <w:tcBorders>
              <w:top w:val="nil"/>
              <w:left w:val="nil"/>
              <w:bottom w:val="single" w:sz="4" w:space="0" w:color="auto"/>
              <w:right w:val="single" w:sz="4" w:space="0" w:color="auto"/>
            </w:tcBorders>
            <w:shd w:val="clear" w:color="auto" w:fill="auto"/>
            <w:hideMark/>
          </w:tcPr>
          <w:p w:rsidR="008957B8" w:rsidRDefault="008957B8">
            <w:pPr>
              <w:rPr>
                <w:rFonts w:ascii="Arial" w:hAnsi="Arial" w:cs="Arial"/>
                <w:sz w:val="16"/>
                <w:szCs w:val="16"/>
              </w:rPr>
            </w:pPr>
            <w:r>
              <w:rPr>
                <w:rFonts w:ascii="Arial" w:hAnsi="Arial" w:cs="Arial"/>
                <w:sz w:val="16"/>
                <w:szCs w:val="16"/>
              </w:rPr>
              <w:t>V</w:t>
            </w:r>
          </w:p>
        </w:tc>
        <w:tc>
          <w:tcPr>
            <w:tcW w:w="363" w:type="dxa"/>
            <w:tcBorders>
              <w:top w:val="nil"/>
              <w:left w:val="nil"/>
              <w:bottom w:val="single" w:sz="4" w:space="0" w:color="auto"/>
              <w:right w:val="single" w:sz="4" w:space="0" w:color="auto"/>
            </w:tcBorders>
            <w:shd w:val="clear" w:color="auto" w:fill="auto"/>
            <w:hideMark/>
          </w:tcPr>
          <w:p w:rsidR="008957B8" w:rsidRDefault="008957B8">
            <w:pPr>
              <w:jc w:val="right"/>
              <w:rPr>
                <w:rFonts w:ascii="Arial" w:hAnsi="Arial" w:cs="Arial"/>
                <w:sz w:val="16"/>
                <w:szCs w:val="16"/>
              </w:rPr>
            </w:pPr>
            <w:r>
              <w:rPr>
                <w:rFonts w:ascii="Arial" w:hAnsi="Arial" w:cs="Arial"/>
                <w:sz w:val="16"/>
                <w:szCs w:val="16"/>
              </w:rPr>
              <w:t>I</w:t>
            </w:r>
          </w:p>
        </w:tc>
        <w:tc>
          <w:tcPr>
            <w:tcW w:w="359" w:type="dxa"/>
            <w:tcBorders>
              <w:top w:val="nil"/>
              <w:left w:val="nil"/>
              <w:bottom w:val="single" w:sz="4" w:space="0" w:color="auto"/>
              <w:right w:val="single" w:sz="4" w:space="0" w:color="auto"/>
            </w:tcBorders>
            <w:shd w:val="clear" w:color="auto" w:fill="auto"/>
            <w:hideMark/>
          </w:tcPr>
          <w:p w:rsidR="008957B8" w:rsidRDefault="008957B8">
            <w:pPr>
              <w:jc w:val="center"/>
              <w:rPr>
                <w:rFonts w:ascii="Arial" w:hAnsi="Arial" w:cs="Arial"/>
                <w:sz w:val="16"/>
                <w:szCs w:val="16"/>
              </w:rPr>
            </w:pPr>
            <w:r>
              <w:rPr>
                <w:rFonts w:ascii="Arial" w:hAnsi="Arial" w:cs="Arial"/>
                <w:sz w:val="16"/>
                <w:szCs w:val="16"/>
              </w:rPr>
              <w:t>II</w:t>
            </w:r>
          </w:p>
        </w:tc>
        <w:tc>
          <w:tcPr>
            <w:tcW w:w="383" w:type="dxa"/>
            <w:tcBorders>
              <w:top w:val="nil"/>
              <w:left w:val="nil"/>
              <w:bottom w:val="single" w:sz="4" w:space="0" w:color="auto"/>
              <w:right w:val="single" w:sz="4" w:space="0" w:color="auto"/>
            </w:tcBorders>
            <w:shd w:val="clear" w:color="auto" w:fill="auto"/>
            <w:hideMark/>
          </w:tcPr>
          <w:p w:rsidR="008957B8" w:rsidRDefault="008957B8">
            <w:pPr>
              <w:jc w:val="right"/>
              <w:rPr>
                <w:rFonts w:ascii="Arial" w:hAnsi="Arial" w:cs="Arial"/>
                <w:sz w:val="16"/>
                <w:szCs w:val="16"/>
              </w:rPr>
            </w:pPr>
            <w:r>
              <w:rPr>
                <w:rFonts w:ascii="Arial" w:hAnsi="Arial" w:cs="Arial"/>
                <w:sz w:val="16"/>
                <w:szCs w:val="16"/>
              </w:rPr>
              <w:t>III</w:t>
            </w:r>
          </w:p>
        </w:tc>
        <w:tc>
          <w:tcPr>
            <w:tcW w:w="383" w:type="dxa"/>
            <w:tcBorders>
              <w:top w:val="nil"/>
              <w:left w:val="nil"/>
              <w:bottom w:val="single" w:sz="4" w:space="0" w:color="auto"/>
              <w:right w:val="single" w:sz="4" w:space="0" w:color="auto"/>
            </w:tcBorders>
            <w:shd w:val="clear" w:color="auto" w:fill="auto"/>
            <w:hideMark/>
          </w:tcPr>
          <w:p w:rsidR="008957B8" w:rsidRDefault="008957B8">
            <w:pPr>
              <w:rPr>
                <w:rFonts w:ascii="Arial" w:hAnsi="Arial" w:cs="Arial"/>
                <w:sz w:val="16"/>
                <w:szCs w:val="16"/>
              </w:rPr>
            </w:pPr>
            <w:r>
              <w:rPr>
                <w:rFonts w:ascii="Arial" w:hAnsi="Arial" w:cs="Arial"/>
                <w:sz w:val="16"/>
                <w:szCs w:val="16"/>
              </w:rPr>
              <w:t>IV</w:t>
            </w:r>
          </w:p>
        </w:tc>
        <w:tc>
          <w:tcPr>
            <w:tcW w:w="789" w:type="dxa"/>
            <w:tcBorders>
              <w:top w:val="nil"/>
              <w:left w:val="nil"/>
              <w:bottom w:val="single" w:sz="4" w:space="0" w:color="auto"/>
              <w:right w:val="single" w:sz="4" w:space="0" w:color="auto"/>
            </w:tcBorders>
            <w:shd w:val="clear" w:color="auto" w:fill="auto"/>
            <w:hideMark/>
          </w:tcPr>
          <w:p w:rsidR="008957B8" w:rsidRDefault="008957B8">
            <w:pPr>
              <w:ind w:firstLineChars="100" w:firstLine="160"/>
              <w:jc w:val="right"/>
              <w:rPr>
                <w:rFonts w:ascii="Arial" w:hAnsi="Arial" w:cs="Arial"/>
                <w:sz w:val="16"/>
                <w:szCs w:val="16"/>
              </w:rPr>
            </w:pPr>
            <w:r>
              <w:rPr>
                <w:rFonts w:ascii="Arial" w:hAnsi="Arial" w:cs="Arial"/>
                <w:sz w:val="16"/>
                <w:szCs w:val="16"/>
              </w:rPr>
              <w:t>I</w:t>
            </w:r>
          </w:p>
        </w:tc>
        <w:tc>
          <w:tcPr>
            <w:tcW w:w="407" w:type="dxa"/>
            <w:tcBorders>
              <w:top w:val="nil"/>
              <w:left w:val="nil"/>
              <w:bottom w:val="single" w:sz="4" w:space="0" w:color="auto"/>
              <w:right w:val="single" w:sz="4" w:space="0" w:color="auto"/>
            </w:tcBorders>
            <w:shd w:val="clear" w:color="auto" w:fill="auto"/>
            <w:hideMark/>
          </w:tcPr>
          <w:p w:rsidR="008957B8" w:rsidRDefault="008957B8">
            <w:pPr>
              <w:jc w:val="center"/>
              <w:rPr>
                <w:rFonts w:ascii="Arial" w:hAnsi="Arial" w:cs="Arial"/>
                <w:sz w:val="16"/>
                <w:szCs w:val="16"/>
              </w:rPr>
            </w:pPr>
            <w:r>
              <w:rPr>
                <w:rFonts w:ascii="Arial" w:hAnsi="Arial" w:cs="Arial"/>
                <w:sz w:val="16"/>
                <w:szCs w:val="16"/>
              </w:rPr>
              <w:t>I</w:t>
            </w:r>
          </w:p>
        </w:tc>
        <w:tc>
          <w:tcPr>
            <w:tcW w:w="383" w:type="dxa"/>
            <w:tcBorders>
              <w:top w:val="nil"/>
              <w:left w:val="nil"/>
              <w:bottom w:val="single" w:sz="4" w:space="0" w:color="auto"/>
              <w:right w:val="single" w:sz="4" w:space="0" w:color="auto"/>
            </w:tcBorders>
            <w:shd w:val="clear" w:color="auto" w:fill="auto"/>
            <w:hideMark/>
          </w:tcPr>
          <w:p w:rsidR="008957B8" w:rsidRDefault="008957B8">
            <w:pPr>
              <w:jc w:val="right"/>
              <w:rPr>
                <w:rFonts w:ascii="Arial" w:hAnsi="Arial" w:cs="Arial"/>
                <w:sz w:val="16"/>
                <w:szCs w:val="16"/>
              </w:rPr>
            </w:pPr>
            <w:r>
              <w:rPr>
                <w:rFonts w:ascii="Arial" w:hAnsi="Arial" w:cs="Arial"/>
                <w:sz w:val="16"/>
                <w:szCs w:val="16"/>
              </w:rPr>
              <w:t>II</w:t>
            </w:r>
          </w:p>
        </w:tc>
        <w:tc>
          <w:tcPr>
            <w:tcW w:w="359" w:type="dxa"/>
            <w:tcBorders>
              <w:top w:val="nil"/>
              <w:left w:val="nil"/>
              <w:bottom w:val="single" w:sz="4" w:space="0" w:color="auto"/>
              <w:right w:val="single" w:sz="4" w:space="0" w:color="auto"/>
            </w:tcBorders>
            <w:shd w:val="clear" w:color="auto" w:fill="auto"/>
            <w:hideMark/>
          </w:tcPr>
          <w:p w:rsidR="008957B8" w:rsidRDefault="008957B8">
            <w:pPr>
              <w:jc w:val="right"/>
              <w:rPr>
                <w:rFonts w:ascii="Arial" w:hAnsi="Arial" w:cs="Arial"/>
                <w:sz w:val="16"/>
                <w:szCs w:val="16"/>
              </w:rPr>
            </w:pPr>
            <w:r>
              <w:rPr>
                <w:rFonts w:ascii="Arial" w:hAnsi="Arial" w:cs="Arial"/>
                <w:sz w:val="16"/>
                <w:szCs w:val="16"/>
              </w:rPr>
              <w:t>III</w:t>
            </w:r>
          </w:p>
        </w:tc>
        <w:tc>
          <w:tcPr>
            <w:tcW w:w="383" w:type="dxa"/>
            <w:tcBorders>
              <w:top w:val="nil"/>
              <w:left w:val="nil"/>
              <w:bottom w:val="single" w:sz="4" w:space="0" w:color="auto"/>
              <w:right w:val="single" w:sz="4" w:space="0" w:color="auto"/>
            </w:tcBorders>
            <w:shd w:val="clear" w:color="auto" w:fill="auto"/>
            <w:hideMark/>
          </w:tcPr>
          <w:p w:rsidR="008957B8" w:rsidRDefault="008957B8">
            <w:pPr>
              <w:jc w:val="center"/>
              <w:rPr>
                <w:rFonts w:ascii="Arial" w:hAnsi="Arial" w:cs="Arial"/>
                <w:sz w:val="16"/>
                <w:szCs w:val="16"/>
              </w:rPr>
            </w:pPr>
            <w:r>
              <w:rPr>
                <w:rFonts w:ascii="Arial" w:hAnsi="Arial" w:cs="Arial"/>
                <w:sz w:val="16"/>
                <w:szCs w:val="16"/>
              </w:rPr>
              <w:t>IV</w:t>
            </w:r>
          </w:p>
        </w:tc>
        <w:tc>
          <w:tcPr>
            <w:tcW w:w="3389" w:type="dxa"/>
            <w:vMerge/>
            <w:tcBorders>
              <w:top w:val="nil"/>
              <w:left w:val="single" w:sz="4" w:space="0" w:color="auto"/>
              <w:bottom w:val="single" w:sz="4" w:space="0" w:color="auto"/>
              <w:right w:val="single" w:sz="4" w:space="0" w:color="auto"/>
            </w:tcBorders>
            <w:vAlign w:val="center"/>
            <w:hideMark/>
          </w:tcPr>
          <w:p w:rsidR="008957B8" w:rsidRDefault="008957B8">
            <w:pPr>
              <w:rPr>
                <w:rFonts w:ascii="Arial" w:hAnsi="Arial" w:cs="Arial"/>
                <w:b/>
                <w:bCs/>
                <w:sz w:val="16"/>
                <w:szCs w:val="16"/>
              </w:rPr>
            </w:pPr>
          </w:p>
        </w:tc>
        <w:tc>
          <w:tcPr>
            <w:tcW w:w="1604" w:type="dxa"/>
            <w:vMerge/>
            <w:tcBorders>
              <w:top w:val="nil"/>
              <w:left w:val="single" w:sz="4" w:space="0" w:color="auto"/>
              <w:bottom w:val="single" w:sz="4" w:space="0" w:color="auto"/>
              <w:right w:val="single" w:sz="4" w:space="0" w:color="auto"/>
            </w:tcBorders>
            <w:vAlign w:val="center"/>
            <w:hideMark/>
          </w:tcPr>
          <w:p w:rsidR="008957B8" w:rsidRDefault="008957B8">
            <w:pPr>
              <w:rPr>
                <w:rFonts w:ascii="Arial" w:hAnsi="Arial" w:cs="Arial"/>
                <w:b/>
                <w:bCs/>
                <w:sz w:val="16"/>
                <w:szCs w:val="16"/>
              </w:rPr>
            </w:pP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noWrap/>
            <w:hideMark/>
          </w:tcPr>
          <w:p w:rsidR="008957B8" w:rsidRDefault="008957B8">
            <w:pPr>
              <w:jc w:val="center"/>
              <w:rPr>
                <w:rFonts w:ascii="Arial" w:hAnsi="Arial" w:cs="Arial"/>
                <w:b/>
                <w:bCs/>
                <w:color w:val="000000"/>
                <w:sz w:val="20"/>
                <w:szCs w:val="20"/>
              </w:rPr>
            </w:pPr>
            <w:r>
              <w:rPr>
                <w:rFonts w:ascii="Arial" w:hAnsi="Arial" w:cs="Arial"/>
                <w:b/>
                <w:bCs/>
                <w:color w:val="000000"/>
                <w:sz w:val="20"/>
                <w:szCs w:val="20"/>
              </w:rPr>
              <w:t>48</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Pr="008957B8" w:rsidRDefault="008957B8">
            <w:pPr>
              <w:rPr>
                <w:rFonts w:ascii="Arial" w:hAnsi="Arial" w:cs="Arial"/>
                <w:b/>
                <w:bCs/>
                <w:sz w:val="20"/>
                <w:szCs w:val="20"/>
              </w:rPr>
            </w:pPr>
            <w:r w:rsidRPr="008957B8">
              <w:rPr>
                <w:rFonts w:ascii="Arial" w:hAnsi="Arial" w:cs="Arial"/>
                <w:b/>
                <w:bCs/>
                <w:sz w:val="20"/>
                <w:szCs w:val="20"/>
              </w:rPr>
              <w:t>Mahalli İdare Birlikleri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14.500.000,00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b/>
                <w:bCs/>
                <w:color w:val="000000"/>
                <w:sz w:val="20"/>
                <w:szCs w:val="20"/>
              </w:rPr>
            </w:pPr>
            <w:r>
              <w:rPr>
                <w:rFonts w:ascii="Arial" w:hAnsi="Arial" w:cs="Arial"/>
                <w:b/>
                <w:bCs/>
                <w:color w:val="000000"/>
                <w:sz w:val="20"/>
                <w:szCs w:val="20"/>
              </w:rPr>
              <w:t>78</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Pr="008957B8" w:rsidRDefault="008957B8">
            <w:pPr>
              <w:rPr>
                <w:rFonts w:ascii="Arial" w:hAnsi="Arial" w:cs="Arial"/>
                <w:b/>
                <w:bCs/>
                <w:sz w:val="20"/>
                <w:szCs w:val="20"/>
              </w:rPr>
            </w:pPr>
            <w:r w:rsidRPr="008957B8">
              <w:rPr>
                <w:rFonts w:ascii="Arial" w:hAnsi="Arial" w:cs="Arial"/>
                <w:b/>
                <w:bCs/>
                <w:sz w:val="20"/>
                <w:szCs w:val="20"/>
              </w:rPr>
              <w:t>KARABÜK</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14.500.000,00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b/>
                <w:bCs/>
                <w:color w:val="000000"/>
                <w:sz w:val="20"/>
                <w:szCs w:val="20"/>
              </w:rPr>
            </w:pPr>
            <w:r>
              <w:rPr>
                <w:rFonts w:ascii="Arial" w:hAnsi="Arial" w:cs="Arial"/>
                <w:b/>
                <w:bCs/>
                <w:color w:val="000000"/>
                <w:sz w:val="20"/>
                <w:szCs w:val="20"/>
              </w:rPr>
              <w:t>04</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Pr="008957B8" w:rsidRDefault="008957B8">
            <w:pPr>
              <w:rPr>
                <w:rFonts w:ascii="Arial" w:hAnsi="Arial" w:cs="Arial"/>
                <w:b/>
                <w:bCs/>
                <w:sz w:val="20"/>
                <w:szCs w:val="20"/>
              </w:rPr>
            </w:pPr>
            <w:r w:rsidRPr="008957B8">
              <w:rPr>
                <w:rFonts w:ascii="Arial" w:hAnsi="Arial" w:cs="Arial"/>
                <w:b/>
                <w:bCs/>
                <w:sz w:val="20"/>
                <w:szCs w:val="20"/>
              </w:rPr>
              <w:t>Diğer Birlikler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14.500.000,00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b/>
                <w:bCs/>
                <w:color w:val="000000"/>
                <w:sz w:val="20"/>
                <w:szCs w:val="20"/>
              </w:rPr>
            </w:pPr>
            <w:r>
              <w:rPr>
                <w:rFonts w:ascii="Arial" w:hAnsi="Arial" w:cs="Arial"/>
                <w:b/>
                <w:bCs/>
                <w:color w:val="000000"/>
                <w:sz w:val="20"/>
                <w:szCs w:val="20"/>
              </w:rPr>
              <w:t>01</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Pr="008957B8" w:rsidRDefault="008957B8">
            <w:pPr>
              <w:rPr>
                <w:rFonts w:ascii="Arial" w:hAnsi="Arial" w:cs="Arial"/>
                <w:b/>
                <w:bCs/>
                <w:sz w:val="20"/>
                <w:szCs w:val="20"/>
              </w:rPr>
            </w:pPr>
            <w:r w:rsidRPr="008957B8">
              <w:rPr>
                <w:rFonts w:ascii="Arial" w:hAnsi="Arial" w:cs="Arial"/>
                <w:b/>
                <w:bCs/>
                <w:sz w:val="20"/>
                <w:szCs w:val="20"/>
              </w:rPr>
              <w:t>KARABÜK İLİ ÇEVRE HİZMETLERİ BİRLİĞİ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14.500.000,00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05</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Pr="008957B8" w:rsidRDefault="008957B8">
            <w:pPr>
              <w:rPr>
                <w:rFonts w:ascii="Arial" w:hAnsi="Arial" w:cs="Arial"/>
                <w:b/>
                <w:bCs/>
                <w:sz w:val="20"/>
                <w:szCs w:val="20"/>
              </w:rPr>
            </w:pPr>
            <w:r w:rsidRPr="008957B8">
              <w:rPr>
                <w:rFonts w:ascii="Arial" w:hAnsi="Arial" w:cs="Arial"/>
                <w:b/>
                <w:bCs/>
                <w:sz w:val="20"/>
                <w:szCs w:val="20"/>
              </w:rPr>
              <w:t>ÇEVRE KORUMA HİZMETLERİ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14.500.000,00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b/>
                <w:bCs/>
                <w:color w:val="000000"/>
                <w:sz w:val="20"/>
                <w:szCs w:val="20"/>
              </w:rPr>
            </w:pPr>
            <w:r>
              <w:rPr>
                <w:rFonts w:ascii="Arial" w:hAnsi="Arial" w:cs="Arial"/>
                <w:b/>
                <w:bCs/>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Pr="008957B8" w:rsidRDefault="008957B8">
            <w:pPr>
              <w:rPr>
                <w:rFonts w:ascii="Arial" w:hAnsi="Arial" w:cs="Arial"/>
                <w:b/>
                <w:bCs/>
                <w:sz w:val="20"/>
                <w:szCs w:val="20"/>
              </w:rPr>
            </w:pPr>
            <w:r w:rsidRPr="008957B8">
              <w:rPr>
                <w:rFonts w:ascii="Arial" w:hAnsi="Arial" w:cs="Arial"/>
                <w:b/>
                <w:bCs/>
                <w:sz w:val="20"/>
                <w:szCs w:val="20"/>
              </w:rPr>
              <w:t>Atık yönetimi hizmetleri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14.500.000,00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0</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Pr="008957B8" w:rsidRDefault="008957B8">
            <w:pPr>
              <w:rPr>
                <w:rFonts w:ascii="Arial" w:hAnsi="Arial" w:cs="Arial"/>
                <w:b/>
                <w:bCs/>
                <w:sz w:val="20"/>
                <w:szCs w:val="20"/>
              </w:rPr>
            </w:pPr>
            <w:r w:rsidRPr="008957B8">
              <w:rPr>
                <w:rFonts w:ascii="Arial" w:hAnsi="Arial" w:cs="Arial"/>
                <w:b/>
                <w:bCs/>
                <w:sz w:val="20"/>
                <w:szCs w:val="20"/>
              </w:rPr>
              <w:t>Atık yönetimi hizmetleri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14.500.000,00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noWrap/>
            <w:hideMark/>
          </w:tcPr>
          <w:p w:rsidR="008957B8" w:rsidRDefault="008957B8">
            <w:pPr>
              <w:ind w:firstLineChars="100" w:firstLine="201"/>
              <w:jc w:val="right"/>
              <w:rPr>
                <w:rFonts w:ascii="Arial" w:hAnsi="Arial" w:cs="Arial"/>
                <w:b/>
                <w:bCs/>
                <w:color w:val="000000"/>
                <w:sz w:val="20"/>
                <w:szCs w:val="20"/>
              </w:rPr>
            </w:pPr>
            <w:r>
              <w:rPr>
                <w:rFonts w:ascii="Arial" w:hAnsi="Arial" w:cs="Arial"/>
                <w:b/>
                <w:bCs/>
                <w:color w:val="000000"/>
                <w:sz w:val="20"/>
                <w:szCs w:val="20"/>
              </w:rPr>
              <w:t>5</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Pr="008957B8" w:rsidRDefault="008957B8">
            <w:pPr>
              <w:rPr>
                <w:rFonts w:ascii="Arial" w:hAnsi="Arial" w:cs="Arial"/>
                <w:b/>
                <w:bCs/>
                <w:sz w:val="20"/>
                <w:szCs w:val="20"/>
              </w:rPr>
            </w:pPr>
            <w:r w:rsidRPr="008957B8">
              <w:rPr>
                <w:rFonts w:ascii="Arial" w:hAnsi="Arial" w:cs="Arial"/>
                <w:b/>
                <w:bCs/>
                <w:sz w:val="20"/>
                <w:szCs w:val="20"/>
              </w:rPr>
              <w:t>Mahalli İdareler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14.500.000,00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PERSONEL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215.991,55</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MEMURLAR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181.646,67</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Temel Maaşlar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38.812,22</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Temel Maaşlar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38.812,22</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Zamlar ve Tazminatlar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33.486,26</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Zamlar ve Tazminatlar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33.486,26</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Ödenekler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109.348,19</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Ödenekler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109.348,19</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5</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DİĞER PERSONEL</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34.344,88</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Ücret ve Diğer Ödemeler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34.344,88</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54</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Birlik Başkanlarına Yapılan Ödemeler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3.615,25</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55</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Birlik Meclis Üyelerine Yapılan Ödemeler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16.268,63</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90</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Diğer Personele Yapılan Diğer Ödemeler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14.461,00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02</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SOSYAL GÜVENLİK KURUMLARINA DEVLET PRİMİ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12.419,93</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MEMURLAR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12.419,93</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Sosyal Güvenlik Kurumuna</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12.419,93</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Sosyal Güvenlik Primi Ödemeleri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7.762,46</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02</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Sağlık Primi Ödemeleri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4.657,47</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03</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MAL VE HİZMET ALIM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1.786.588,52</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TÜKETİME YÖNELİK MAL VE MALZEME ALIMLARI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11.220,00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 xml:space="preserve">Kırtasiye ve Büro </w:t>
            </w:r>
            <w:proofErr w:type="gramStart"/>
            <w:r>
              <w:rPr>
                <w:rFonts w:ascii="Arial" w:hAnsi="Arial" w:cs="Arial"/>
                <w:sz w:val="20"/>
                <w:szCs w:val="20"/>
              </w:rPr>
              <w:t>Malzemesi  Alımları</w:t>
            </w:r>
            <w:proofErr w:type="gramEnd"/>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6.600,00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Kırtasiye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1.980,00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02</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proofErr w:type="gramStart"/>
            <w:r>
              <w:rPr>
                <w:rFonts w:ascii="Arial" w:hAnsi="Arial" w:cs="Arial"/>
                <w:sz w:val="20"/>
                <w:szCs w:val="20"/>
              </w:rPr>
              <w:t>Büro  Malzemesi</w:t>
            </w:r>
            <w:proofErr w:type="gramEnd"/>
            <w:r>
              <w:rPr>
                <w:rFonts w:ascii="Arial" w:hAnsi="Arial" w:cs="Arial"/>
                <w:sz w:val="20"/>
                <w:szCs w:val="20"/>
              </w:rPr>
              <w:t xml:space="preserve">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1.980,00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90</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Diğer Kırtasiye ve Büro Malzemesi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2.640,00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Su ve Temizlik Malzemesi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1.980,00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02</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Temizlik Malzemesi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1.980,00</w:t>
            </w:r>
          </w:p>
        </w:tc>
      </w:tr>
      <w:tr w:rsidR="008957B8" w:rsidTr="00EB1B1E">
        <w:trPr>
          <w:trHeight w:val="270"/>
        </w:trPr>
        <w:tc>
          <w:tcPr>
            <w:tcW w:w="363" w:type="dxa"/>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Enerji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1.980,00</w:t>
            </w:r>
          </w:p>
        </w:tc>
      </w:tr>
      <w:tr w:rsidR="008957B8" w:rsidTr="00EB1B1E">
        <w:trPr>
          <w:trHeight w:val="270"/>
        </w:trPr>
        <w:tc>
          <w:tcPr>
            <w:tcW w:w="36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789"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03</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Elektrik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1.980,00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9</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Diğer Tüketim Mal ve Malzemesi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660,00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90</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Diğer Tüketim Mal ve Malzemesi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660,00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YOLLUKLAR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14.839,00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Yurtiçi Geçici Görev Yollukları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14.839,00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Yurtiçi Geçici Görev Yollukları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14.839,00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4</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GÖREV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725.638,52</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Yasal Giderler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725.638,52</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04</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Mahkeme Harç ve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725.638,52</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5</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HİZMET ALIMLARI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977.306,00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Müşavir Firma ve Kişilere Ödemeler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695.200,00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Etüt-Proje Bilirkişi Ekspertiz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660.000,00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03</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Bilgisayar Hizmeti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2.200,00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05</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Harita Yapım ve Alım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33.000,00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Haberleşme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3.267,00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Posta ve Telgraf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2.607,00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02</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Telefon Abonelik ve Kullanım Ücretleri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660,00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4</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Tarifeye Bağlı Ödemeler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13.200,00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İlan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13.200,00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5</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Kiralar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237.600,00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02</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Taşıt Kiralaması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211.200,00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05</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Hizmet Binası Kiralama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26.400,00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9</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Diğer Hizmet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28.039,00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03</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Kurslara Katılma ve Eğitim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1.639,00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90</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Diğer Hizmet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26.400,00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TEMSİL VE TANITMA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26.400,00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Temsil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13.200,00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Temsil, Ağırlama, Tören, Fuar, Organizasyon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13.200,00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Tanıtma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13.200,00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Tanıtma, Ağırlama, Tören, Fuar, Organizasyon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13.200,00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7</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 xml:space="preserve">MENKUL </w:t>
            </w:r>
            <w:proofErr w:type="gramStart"/>
            <w:r>
              <w:rPr>
                <w:rFonts w:ascii="Arial" w:hAnsi="Arial" w:cs="Arial"/>
                <w:sz w:val="20"/>
                <w:szCs w:val="20"/>
              </w:rPr>
              <w:t>MAL,GAYRİMADDİ</w:t>
            </w:r>
            <w:proofErr w:type="gramEnd"/>
            <w:r>
              <w:rPr>
                <w:rFonts w:ascii="Arial" w:hAnsi="Arial" w:cs="Arial"/>
                <w:sz w:val="20"/>
                <w:szCs w:val="20"/>
              </w:rPr>
              <w:t xml:space="preserve"> HAK ALIM, BAKIM VE</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30.360,00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 xml:space="preserve">Menkul </w:t>
            </w:r>
            <w:proofErr w:type="gramStart"/>
            <w:r>
              <w:rPr>
                <w:rFonts w:ascii="Arial" w:hAnsi="Arial" w:cs="Arial"/>
                <w:sz w:val="20"/>
                <w:szCs w:val="20"/>
              </w:rPr>
              <w:t>Mal  Alım</w:t>
            </w:r>
            <w:proofErr w:type="gramEnd"/>
            <w:r>
              <w:rPr>
                <w:rFonts w:ascii="Arial" w:hAnsi="Arial" w:cs="Arial"/>
                <w:sz w:val="20"/>
                <w:szCs w:val="20"/>
              </w:rPr>
              <w:t xml:space="preserve">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25.245,00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Büro ve İşyeri Mal ve Malzeme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6.600,00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02</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 xml:space="preserve">Büro ve İşyeri Makine ve </w:t>
            </w:r>
            <w:proofErr w:type="spellStart"/>
            <w:r>
              <w:rPr>
                <w:rFonts w:ascii="Arial" w:hAnsi="Arial" w:cs="Arial"/>
                <w:sz w:val="20"/>
                <w:szCs w:val="20"/>
              </w:rPr>
              <w:t>Techizat</w:t>
            </w:r>
            <w:proofErr w:type="spellEnd"/>
            <w:r>
              <w:rPr>
                <w:rFonts w:ascii="Arial" w:hAnsi="Arial" w:cs="Arial"/>
                <w:sz w:val="20"/>
                <w:szCs w:val="20"/>
              </w:rPr>
              <w:t xml:space="preserve">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18.645,00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Gayri Maddi Hak Alımları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3.300,00</w:t>
            </w:r>
          </w:p>
        </w:tc>
      </w:tr>
      <w:tr w:rsidR="008957B8" w:rsidTr="00EB1B1E">
        <w:trPr>
          <w:trHeight w:val="270"/>
        </w:trPr>
        <w:tc>
          <w:tcPr>
            <w:tcW w:w="36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6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789" w:type="dxa"/>
            <w:vMerge w:val="restart"/>
            <w:tcBorders>
              <w:top w:val="nil"/>
              <w:left w:val="single" w:sz="4" w:space="0" w:color="000000"/>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Bilgisayar Yazılım Alımları ve Yapımları</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3.300,00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Bakım ve Onarım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1.815,00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02</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Makine Teçhizat Bakım ve Onarım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990,00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90</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Diğer Bakım ve Onarım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825,00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8</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GAYRİMENKUL MAL BAKIM VE ONARIM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825,00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 xml:space="preserve">Hizmet </w:t>
            </w:r>
            <w:proofErr w:type="gramStart"/>
            <w:r>
              <w:rPr>
                <w:rFonts w:ascii="Arial" w:hAnsi="Arial" w:cs="Arial"/>
                <w:sz w:val="20"/>
                <w:szCs w:val="20"/>
              </w:rPr>
              <w:t>Binası  Bakım</w:t>
            </w:r>
            <w:proofErr w:type="gramEnd"/>
            <w:r>
              <w:rPr>
                <w:rFonts w:ascii="Arial" w:hAnsi="Arial" w:cs="Arial"/>
                <w:sz w:val="20"/>
                <w:szCs w:val="20"/>
              </w:rPr>
              <w:t xml:space="preserve"> ve Onarım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825,00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Büro Bakım ve Onarımı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825,00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06</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SERMAYE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11.385.000,00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4</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GAYRİMENKUL ALIMLARI VE KAMULAŞTIRMASI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385.000,00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2</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Arsa Alım ve Kamulaştırması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385.000,00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90</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Diğer Arsa Alım ve Kamulaştırma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385.000,00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5</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GAYRİMENKUL SERMAYE ÜRETİM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11.000.000,00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7</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Müteahhitlik Giderleri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11.000.000,00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02</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Hizmet Tesisleri</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11.000.000,00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09</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YEDEK ÖDENEKLER</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1.100.000,00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6</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YEDEK ÖDENEK</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1.100.000,00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Yedek Ödenek</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1.100.000,00</w:t>
            </w:r>
          </w:p>
        </w:tc>
      </w:tr>
      <w:tr w:rsidR="008957B8" w:rsidTr="00EB1B1E">
        <w:trPr>
          <w:trHeight w:val="270"/>
        </w:trPr>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6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5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383"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789" w:type="dxa"/>
            <w:vMerge/>
            <w:tcBorders>
              <w:top w:val="nil"/>
              <w:left w:val="single" w:sz="4" w:space="0" w:color="000000"/>
              <w:bottom w:val="nil"/>
              <w:right w:val="single" w:sz="4" w:space="0" w:color="000000"/>
            </w:tcBorders>
            <w:vAlign w:val="center"/>
            <w:hideMark/>
          </w:tcPr>
          <w:p w:rsidR="008957B8" w:rsidRDefault="008957B8">
            <w:pPr>
              <w:rPr>
                <w:color w:val="000000"/>
                <w:sz w:val="20"/>
                <w:szCs w:val="20"/>
              </w:rPr>
            </w:pPr>
          </w:p>
        </w:tc>
        <w:tc>
          <w:tcPr>
            <w:tcW w:w="407"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59" w:type="dxa"/>
            <w:tcBorders>
              <w:top w:val="nil"/>
              <w:left w:val="nil"/>
              <w:bottom w:val="nil"/>
              <w:right w:val="single" w:sz="4" w:space="0" w:color="000000"/>
            </w:tcBorders>
            <w:shd w:val="clear" w:color="auto" w:fill="auto"/>
            <w:vAlign w:val="center"/>
            <w:hideMark/>
          </w:tcPr>
          <w:p w:rsidR="008957B8" w:rsidRDefault="008957B8">
            <w:pPr>
              <w:rPr>
                <w:color w:val="000000"/>
                <w:sz w:val="20"/>
                <w:szCs w:val="20"/>
              </w:rPr>
            </w:pPr>
            <w:r>
              <w:rPr>
                <w:color w:val="000000"/>
                <w:sz w:val="20"/>
                <w:szCs w:val="20"/>
              </w:rPr>
              <w:t> </w:t>
            </w:r>
          </w:p>
        </w:tc>
        <w:tc>
          <w:tcPr>
            <w:tcW w:w="383" w:type="dxa"/>
            <w:tcBorders>
              <w:top w:val="nil"/>
              <w:left w:val="nil"/>
              <w:bottom w:val="nil"/>
              <w:right w:val="single" w:sz="4" w:space="0" w:color="000000"/>
            </w:tcBorders>
            <w:shd w:val="clear" w:color="auto" w:fill="auto"/>
            <w:noWrap/>
            <w:hideMark/>
          </w:tcPr>
          <w:p w:rsidR="008957B8" w:rsidRDefault="008957B8">
            <w:pPr>
              <w:jc w:val="center"/>
              <w:rPr>
                <w:rFonts w:ascii="Arial" w:hAnsi="Arial" w:cs="Arial"/>
                <w:color w:val="000000"/>
                <w:sz w:val="20"/>
                <w:szCs w:val="20"/>
              </w:rPr>
            </w:pPr>
            <w:r>
              <w:rPr>
                <w:rFonts w:ascii="Arial" w:hAnsi="Arial" w:cs="Arial"/>
                <w:color w:val="000000"/>
                <w:sz w:val="20"/>
                <w:szCs w:val="20"/>
              </w:rPr>
              <w:t>01</w:t>
            </w:r>
          </w:p>
        </w:tc>
        <w:tc>
          <w:tcPr>
            <w:tcW w:w="3389" w:type="dxa"/>
            <w:tcBorders>
              <w:top w:val="nil"/>
              <w:left w:val="nil"/>
              <w:bottom w:val="nil"/>
              <w:right w:val="single" w:sz="4" w:space="0" w:color="000000"/>
            </w:tcBorders>
            <w:shd w:val="clear" w:color="auto" w:fill="auto"/>
            <w:hideMark/>
          </w:tcPr>
          <w:p w:rsidR="008957B8" w:rsidRDefault="008957B8">
            <w:pPr>
              <w:rPr>
                <w:rFonts w:ascii="Arial" w:hAnsi="Arial" w:cs="Arial"/>
                <w:sz w:val="20"/>
                <w:szCs w:val="20"/>
              </w:rPr>
            </w:pPr>
            <w:r>
              <w:rPr>
                <w:rFonts w:ascii="Arial" w:hAnsi="Arial" w:cs="Arial"/>
                <w:sz w:val="20"/>
                <w:szCs w:val="20"/>
              </w:rPr>
              <w:t>Yedek Ödenek</w:t>
            </w:r>
          </w:p>
        </w:tc>
        <w:tc>
          <w:tcPr>
            <w:tcW w:w="1604" w:type="dxa"/>
            <w:tcBorders>
              <w:top w:val="nil"/>
              <w:left w:val="nil"/>
              <w:bottom w:val="nil"/>
              <w:right w:val="single" w:sz="4" w:space="0" w:color="000000"/>
            </w:tcBorders>
            <w:shd w:val="clear" w:color="auto" w:fill="auto"/>
            <w:noWrap/>
            <w:hideMark/>
          </w:tcPr>
          <w:p w:rsidR="008957B8" w:rsidRDefault="008957B8">
            <w:pPr>
              <w:jc w:val="right"/>
              <w:rPr>
                <w:rFonts w:ascii="Arial" w:hAnsi="Arial" w:cs="Arial"/>
                <w:color w:val="000000"/>
                <w:sz w:val="20"/>
                <w:szCs w:val="20"/>
              </w:rPr>
            </w:pPr>
            <w:r>
              <w:rPr>
                <w:rFonts w:ascii="Arial" w:hAnsi="Arial" w:cs="Arial"/>
                <w:color w:val="000000"/>
                <w:sz w:val="20"/>
                <w:szCs w:val="20"/>
              </w:rPr>
              <w:t>1.100.000,00</w:t>
            </w:r>
          </w:p>
        </w:tc>
      </w:tr>
      <w:tr w:rsidR="008957B8" w:rsidTr="00EB1B1E">
        <w:trPr>
          <w:trHeight w:val="183"/>
        </w:trPr>
        <w:tc>
          <w:tcPr>
            <w:tcW w:w="9073" w:type="dxa"/>
            <w:gridSpan w:val="15"/>
            <w:tcBorders>
              <w:top w:val="single" w:sz="4" w:space="0" w:color="auto"/>
              <w:left w:val="single" w:sz="4" w:space="0" w:color="auto"/>
              <w:bottom w:val="single" w:sz="4" w:space="0" w:color="auto"/>
              <w:right w:val="single" w:sz="4" w:space="0" w:color="auto"/>
            </w:tcBorders>
            <w:shd w:val="clear" w:color="auto" w:fill="auto"/>
            <w:hideMark/>
          </w:tcPr>
          <w:p w:rsidR="008957B8" w:rsidRDefault="008957B8" w:rsidP="00E17074">
            <w:pPr>
              <w:jc w:val="center"/>
              <w:rPr>
                <w:rFonts w:ascii="Arial" w:hAnsi="Arial" w:cs="Arial"/>
                <w:b/>
                <w:bCs/>
                <w:sz w:val="20"/>
                <w:szCs w:val="20"/>
              </w:rPr>
            </w:pPr>
            <w:r>
              <w:rPr>
                <w:rFonts w:ascii="Arial" w:hAnsi="Arial" w:cs="Arial"/>
                <w:b/>
                <w:bCs/>
                <w:sz w:val="20"/>
                <w:szCs w:val="20"/>
              </w:rPr>
              <w:t>TOPLAM</w:t>
            </w:r>
          </w:p>
        </w:tc>
        <w:tc>
          <w:tcPr>
            <w:tcW w:w="1604" w:type="dxa"/>
            <w:tcBorders>
              <w:top w:val="single" w:sz="4" w:space="0" w:color="auto"/>
              <w:left w:val="nil"/>
              <w:bottom w:val="single" w:sz="4" w:space="0" w:color="auto"/>
              <w:right w:val="single" w:sz="4" w:space="0" w:color="auto"/>
            </w:tcBorders>
            <w:shd w:val="clear" w:color="auto" w:fill="auto"/>
            <w:noWrap/>
            <w:hideMark/>
          </w:tcPr>
          <w:p w:rsidR="008957B8" w:rsidRDefault="008957B8">
            <w:pPr>
              <w:jc w:val="right"/>
              <w:rPr>
                <w:rFonts w:ascii="Arial" w:hAnsi="Arial" w:cs="Arial"/>
                <w:b/>
                <w:bCs/>
                <w:color w:val="000000"/>
                <w:sz w:val="20"/>
                <w:szCs w:val="20"/>
              </w:rPr>
            </w:pPr>
            <w:r>
              <w:rPr>
                <w:rFonts w:ascii="Arial" w:hAnsi="Arial" w:cs="Arial"/>
                <w:b/>
                <w:bCs/>
                <w:color w:val="000000"/>
                <w:sz w:val="20"/>
                <w:szCs w:val="20"/>
              </w:rPr>
              <w:t>14.500.000,00</w:t>
            </w:r>
          </w:p>
        </w:tc>
      </w:tr>
    </w:tbl>
    <w:p w:rsidR="00343F09" w:rsidRDefault="00343F09"/>
    <w:p w:rsidR="002016A7" w:rsidRDefault="002016A7"/>
    <w:p w:rsidR="002016A7" w:rsidRDefault="002016A7"/>
    <w:p w:rsidR="002016A7" w:rsidRDefault="002016A7"/>
    <w:p w:rsidR="002016A7" w:rsidRDefault="002016A7"/>
    <w:tbl>
      <w:tblPr>
        <w:tblW w:w="0" w:type="auto"/>
        <w:tblLook w:val="04A0"/>
      </w:tblPr>
      <w:tblGrid>
        <w:gridCol w:w="9212"/>
      </w:tblGrid>
      <w:tr w:rsidR="002016A7" w:rsidRPr="00F736C4" w:rsidTr="008957B8">
        <w:tc>
          <w:tcPr>
            <w:tcW w:w="9212" w:type="dxa"/>
          </w:tcPr>
          <w:p w:rsidR="00E17074" w:rsidRDefault="00E17074" w:rsidP="008957B8">
            <w:pPr>
              <w:jc w:val="center"/>
              <w:rPr>
                <w:b/>
              </w:rPr>
            </w:pPr>
          </w:p>
          <w:p w:rsidR="00E17074" w:rsidRDefault="00E17074" w:rsidP="008957B8">
            <w:pPr>
              <w:jc w:val="center"/>
              <w:rPr>
                <w:b/>
              </w:rPr>
            </w:pPr>
          </w:p>
          <w:p w:rsidR="002016A7" w:rsidRPr="00F736C4" w:rsidRDefault="002016A7" w:rsidP="00E17074">
            <w:pPr>
              <w:jc w:val="center"/>
              <w:rPr>
                <w:b/>
              </w:rPr>
            </w:pPr>
            <w:r>
              <w:rPr>
                <w:b/>
              </w:rPr>
              <w:t>2018 YILI YATIRIM VE PERFORMANS PROGRAMI</w:t>
            </w:r>
          </w:p>
        </w:tc>
      </w:tr>
    </w:tbl>
    <w:p w:rsidR="002016A7" w:rsidRDefault="002016A7" w:rsidP="002016A7">
      <w:pPr>
        <w:ind w:left="6372"/>
        <w:jc w:val="center"/>
      </w:pPr>
    </w:p>
    <w:p w:rsidR="002016A7" w:rsidRDefault="002016A7" w:rsidP="002016A7">
      <w:pPr>
        <w:jc w:val="center"/>
      </w:pPr>
    </w:p>
    <w:p w:rsidR="002016A7" w:rsidRDefault="002016A7" w:rsidP="002016A7">
      <w:pPr>
        <w:jc w:val="both"/>
      </w:pPr>
      <w:r>
        <w:tab/>
        <w:t xml:space="preserve">5015 sayılı Kamu Mali Yönetimi ve Kontrol Kanunu'nun 13 üncü maddesi, 5355 sayılı Mahalli İdare Birlikleri Kanunu'nun 22 </w:t>
      </w:r>
      <w:proofErr w:type="spellStart"/>
      <w:r>
        <w:t>nci</w:t>
      </w:r>
      <w:proofErr w:type="spellEnd"/>
      <w:r>
        <w:t xml:space="preserve"> maddesi ve 5393 sayılı Belediye Kanunu'nun 61 inci maddelerine istinaden, Birliğimizin 2018 Mali Yılı Performans ve Yatırım Programı hazırlanmıştır.</w:t>
      </w:r>
    </w:p>
    <w:p w:rsidR="002016A7" w:rsidRDefault="002016A7" w:rsidP="002016A7">
      <w:pPr>
        <w:jc w:val="both"/>
      </w:pPr>
    </w:p>
    <w:p w:rsidR="002016A7" w:rsidRDefault="002016A7" w:rsidP="002016A7">
      <w:pPr>
        <w:jc w:val="center"/>
        <w:rPr>
          <w:b/>
        </w:rPr>
      </w:pPr>
      <w:r w:rsidRPr="004822CC">
        <w:rPr>
          <w:b/>
        </w:rPr>
        <w:t>201</w:t>
      </w:r>
      <w:r>
        <w:rPr>
          <w:b/>
        </w:rPr>
        <w:t>8</w:t>
      </w:r>
      <w:r w:rsidRPr="004822CC">
        <w:rPr>
          <w:b/>
        </w:rPr>
        <w:t xml:space="preserve"> Yılı Yatırım ve Performans Programı</w:t>
      </w:r>
    </w:p>
    <w:p w:rsidR="002016A7" w:rsidRDefault="002016A7" w:rsidP="002016A7">
      <w:pPr>
        <w:jc w:val="center"/>
        <w:rPr>
          <w:b/>
        </w:rPr>
      </w:pPr>
    </w:p>
    <w:p w:rsidR="002016A7" w:rsidRDefault="002016A7" w:rsidP="002016A7">
      <w:r>
        <w:tab/>
        <w:t>Karabük İli Çevre Hizmetleri Birliği'nce;</w:t>
      </w:r>
    </w:p>
    <w:p w:rsidR="002016A7" w:rsidRDefault="002016A7" w:rsidP="002016A7">
      <w:pPr>
        <w:numPr>
          <w:ilvl w:val="0"/>
          <w:numId w:val="3"/>
        </w:numPr>
        <w:jc w:val="both"/>
      </w:pPr>
      <w:r>
        <w:t xml:space="preserve">Çevre ve Şehircilik Bakanlığı Çevre Yönetimi Genel Müdürlüğü </w:t>
      </w:r>
      <w:proofErr w:type="gramStart"/>
      <w:r>
        <w:t>04/11/2016</w:t>
      </w:r>
      <w:proofErr w:type="gramEnd"/>
      <w:r>
        <w:t xml:space="preserve"> tarih ve e.12973sayılı yazıları gereğince Düzenli Depolama Tesisi yapımı için yeni bir Yer Seçimi konusu,  07.07.2017 tarihinde Valilik Makamında yapılan toplantıda görüşülmüş ve neticesinde; </w:t>
      </w:r>
    </w:p>
    <w:p w:rsidR="002016A7" w:rsidRDefault="002016A7" w:rsidP="002016A7">
      <w:pPr>
        <w:jc w:val="center"/>
        <w:rPr>
          <w:b/>
        </w:rPr>
      </w:pPr>
    </w:p>
    <w:p w:rsidR="002016A7" w:rsidRPr="00812C54" w:rsidRDefault="002016A7" w:rsidP="002016A7">
      <w:pPr>
        <w:rPr>
          <w:b/>
        </w:rPr>
      </w:pPr>
      <w:r>
        <w:tab/>
      </w:r>
      <w:r w:rsidRPr="00812C54">
        <w:rPr>
          <w:b/>
        </w:rPr>
        <w:t>Karabük İli Çevre Hizmetleri Birliği'nce;</w:t>
      </w:r>
    </w:p>
    <w:p w:rsidR="002016A7" w:rsidRDefault="002016A7" w:rsidP="002016A7">
      <w:pPr>
        <w:numPr>
          <w:ilvl w:val="0"/>
          <w:numId w:val="3"/>
        </w:numPr>
      </w:pPr>
      <w:r>
        <w:t>Yer Seçimine esas kurum görüşleri alınmış</w:t>
      </w:r>
    </w:p>
    <w:p w:rsidR="002016A7" w:rsidRDefault="002016A7" w:rsidP="002016A7">
      <w:pPr>
        <w:numPr>
          <w:ilvl w:val="0"/>
          <w:numId w:val="3"/>
        </w:numPr>
      </w:pPr>
      <w:r>
        <w:t>Zemin Etüdü Raporu hazırlatılmış olup</w:t>
      </w:r>
    </w:p>
    <w:p w:rsidR="002016A7" w:rsidRDefault="002016A7" w:rsidP="002016A7">
      <w:pPr>
        <w:numPr>
          <w:ilvl w:val="0"/>
          <w:numId w:val="3"/>
        </w:numPr>
      </w:pPr>
      <w:r>
        <w:t>İmar Planı Esaslı Zemin Etüdünün yaptırılması</w:t>
      </w:r>
    </w:p>
    <w:p w:rsidR="002016A7" w:rsidRDefault="002016A7" w:rsidP="002016A7">
      <w:pPr>
        <w:numPr>
          <w:ilvl w:val="0"/>
          <w:numId w:val="3"/>
        </w:numPr>
      </w:pPr>
      <w:proofErr w:type="spellStart"/>
      <w:r>
        <w:t>Çed</w:t>
      </w:r>
      <w:proofErr w:type="spellEnd"/>
      <w:r>
        <w:t xml:space="preserve"> Dosyası hazırlanması</w:t>
      </w:r>
    </w:p>
    <w:p w:rsidR="002016A7" w:rsidRDefault="002016A7" w:rsidP="002016A7">
      <w:pPr>
        <w:numPr>
          <w:ilvl w:val="0"/>
          <w:numId w:val="3"/>
        </w:numPr>
      </w:pPr>
      <w:r>
        <w:t>Düzenli Depoma Tesisi Proje İhalesi yapılması</w:t>
      </w:r>
    </w:p>
    <w:p w:rsidR="002016A7" w:rsidRPr="004822CC" w:rsidRDefault="002016A7" w:rsidP="002016A7">
      <w:pPr>
        <w:numPr>
          <w:ilvl w:val="0"/>
          <w:numId w:val="3"/>
        </w:numPr>
      </w:pPr>
      <w:r>
        <w:t>Düzenli Depolama Tesisi Uygulama ve Yapım İhalesinin yapılması</w:t>
      </w:r>
    </w:p>
    <w:p w:rsidR="002016A7" w:rsidRDefault="002016A7" w:rsidP="002016A7">
      <w:pPr>
        <w:jc w:val="center"/>
        <w:rPr>
          <w:b/>
        </w:rPr>
      </w:pPr>
    </w:p>
    <w:p w:rsidR="00384E7F" w:rsidRDefault="00384E7F" w:rsidP="002016A7">
      <w:pPr>
        <w:jc w:val="center"/>
        <w:rPr>
          <w:b/>
        </w:rPr>
      </w:pPr>
    </w:p>
    <w:p w:rsidR="00384E7F" w:rsidRDefault="00384E7F" w:rsidP="002016A7">
      <w:pPr>
        <w:jc w:val="center"/>
        <w:rPr>
          <w:b/>
        </w:rPr>
      </w:pPr>
    </w:p>
    <w:p w:rsidR="002016A7" w:rsidRDefault="002016A7" w:rsidP="002016A7">
      <w:pPr>
        <w:jc w:val="center"/>
        <w:rPr>
          <w:b/>
        </w:rPr>
      </w:pPr>
      <w:r>
        <w:rPr>
          <w:b/>
        </w:rPr>
        <w:t>Çalışma Programı</w:t>
      </w:r>
    </w:p>
    <w:p w:rsidR="002016A7" w:rsidRDefault="002016A7" w:rsidP="002016A7">
      <w:pPr>
        <w:jc w:val="center"/>
        <w:rPr>
          <w:b/>
        </w:rPr>
      </w:pPr>
    </w:p>
    <w:p w:rsidR="002016A7" w:rsidRDefault="002016A7" w:rsidP="002016A7">
      <w:pPr>
        <w:jc w:val="both"/>
      </w:pPr>
      <w:r>
        <w:tab/>
        <w:t>Düzenli Depolama Tesisi yapımı için teknik ve idari çalışmalar devam etmektedir.</w:t>
      </w:r>
    </w:p>
    <w:p w:rsidR="002016A7" w:rsidRDefault="002016A7" w:rsidP="002016A7">
      <w:pPr>
        <w:jc w:val="both"/>
      </w:pPr>
      <w:r>
        <w:tab/>
      </w:r>
    </w:p>
    <w:p w:rsidR="002016A7" w:rsidRDefault="002016A7" w:rsidP="002016A7">
      <w:pPr>
        <w:jc w:val="both"/>
      </w:pPr>
      <w:r>
        <w:tab/>
        <w:t xml:space="preserve">Üye Mahalli İdarelerin önceki yıllara ait birikmiş borçlarının tahsil edilmesi gerekmektedir. </w:t>
      </w:r>
      <w:r w:rsidR="00BA071B">
        <w:t>“</w:t>
      </w:r>
    </w:p>
    <w:p w:rsidR="002016A7" w:rsidRDefault="002016A7" w:rsidP="002016A7">
      <w:r>
        <w:tab/>
      </w:r>
    </w:p>
    <w:p w:rsidR="002016A7" w:rsidRDefault="002016A7" w:rsidP="002016A7"/>
    <w:p w:rsidR="002016A7" w:rsidRDefault="002016A7" w:rsidP="002016A7">
      <w:pPr>
        <w:jc w:val="both"/>
      </w:pPr>
      <w:r>
        <w:tab/>
      </w:r>
      <w:r w:rsidR="003E1254">
        <w:t>olarak</w:t>
      </w:r>
      <w:r w:rsidR="000A2774">
        <w:t xml:space="preserve"> </w:t>
      </w:r>
      <w:r w:rsidR="003E1254">
        <w:t xml:space="preserve">ad okunarak oya </w:t>
      </w:r>
      <w:r>
        <w:t>sunuldu. Yapılan oylama sonunda Bütçe Kararnamesi ve Performans Programı oy birliği ile kabul edildi.</w:t>
      </w:r>
      <w:r w:rsidRPr="00A742F9">
        <w:t xml:space="preserve"> </w:t>
      </w:r>
    </w:p>
    <w:p w:rsidR="002016A7" w:rsidRDefault="002016A7" w:rsidP="002016A7"/>
    <w:p w:rsidR="002016A7" w:rsidRDefault="002016A7" w:rsidP="002016A7">
      <w:pPr>
        <w:jc w:val="center"/>
        <w:rPr>
          <w:b/>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8957B8" w:rsidRDefault="008957B8" w:rsidP="002016A7">
      <w:pPr>
        <w:jc w:val="center"/>
        <w:rPr>
          <w:b/>
          <w:u w:val="single"/>
        </w:rPr>
      </w:pPr>
    </w:p>
    <w:p w:rsidR="002016A7" w:rsidRPr="00FC0018" w:rsidRDefault="002016A7" w:rsidP="002016A7">
      <w:pPr>
        <w:jc w:val="center"/>
        <w:rPr>
          <w:b/>
          <w:u w:val="single"/>
        </w:rPr>
      </w:pPr>
      <w:r w:rsidRPr="00FC0018">
        <w:rPr>
          <w:b/>
          <w:u w:val="single"/>
        </w:rPr>
        <w:t>GÜNDEM -2-</w:t>
      </w:r>
    </w:p>
    <w:p w:rsidR="002016A7" w:rsidRDefault="002016A7" w:rsidP="002016A7">
      <w:pPr>
        <w:jc w:val="both"/>
      </w:pPr>
    </w:p>
    <w:p w:rsidR="002016A7" w:rsidRDefault="002016A7" w:rsidP="002016A7">
      <w:pPr>
        <w:jc w:val="both"/>
      </w:pPr>
      <w:r>
        <w:tab/>
        <w:t>Gündemin 2</w:t>
      </w:r>
      <w:r w:rsidR="00F147C7">
        <w:t>'</w:t>
      </w:r>
      <w:r>
        <w:t>nci maddesinde yer alan Gündem harici konuların görüşülmesine geçildi. Birlik Başkanımızın havalesi ile Meclisimize sunulan 13.11.2017 tarih ve 24702357/88 Sayılı yazısı okundu.</w:t>
      </w:r>
      <w:r w:rsidRPr="00A742F9">
        <w:t xml:space="preserve"> </w:t>
      </w:r>
      <w:r>
        <w:t>Gündeme alınması oya sunuldu. Yapılan oylama sonunda gündeme alınması oy birliği ile kabul edildi.</w:t>
      </w:r>
      <w:r w:rsidRPr="00CB3B42">
        <w:t xml:space="preserve"> </w:t>
      </w:r>
      <w:r>
        <w:t xml:space="preserve">Konu hakkında </w:t>
      </w:r>
      <w:r w:rsidR="007F4A04">
        <w:t>s</w:t>
      </w:r>
      <w:r>
        <w:t xml:space="preserve">öz almak isteyen olup olmadığı soruldu. </w:t>
      </w:r>
      <w:r w:rsidR="007F4A04">
        <w:t>Bunun üzerine</w:t>
      </w:r>
      <w:r>
        <w:t xml:space="preserve"> Karabük Belediye Başkanı Rafet VERGİLİ ve Eskipazar Belediye Başkanı Mustafa YARKAN konu hakkında görüşlerini bildirdi. Lehte veya aleyhte başka söz almak isteyen olmadığından;</w:t>
      </w:r>
    </w:p>
    <w:p w:rsidR="002016A7" w:rsidRDefault="002016A7" w:rsidP="002016A7">
      <w:pPr>
        <w:jc w:val="both"/>
      </w:pPr>
    </w:p>
    <w:p w:rsidR="002016A7" w:rsidRDefault="002016A7" w:rsidP="002016A7">
      <w:r w:rsidRPr="00836AFF">
        <w:t xml:space="preserve">           </w:t>
      </w:r>
      <w:r>
        <w:t>“</w:t>
      </w:r>
      <w:r w:rsidRPr="00836AFF">
        <w:t xml:space="preserve"> 07.07.2017 tarihinde Alternatif Düzenli Depolama Tesisinin yer belirlenmesi için yapılan toplantıda, Karabük Belediyesi tarafından 300 dönümlük yer belirlenmesi, özel mülkiyet alanların kamulaştırılması, 100 dönüm alanda </w:t>
      </w:r>
      <w:proofErr w:type="spellStart"/>
      <w:r w:rsidRPr="00836AFF">
        <w:t>Je</w:t>
      </w:r>
      <w:r>
        <w:t>olajik</w:t>
      </w:r>
      <w:proofErr w:type="spellEnd"/>
      <w:r>
        <w:t xml:space="preserve"> ve </w:t>
      </w:r>
      <w:proofErr w:type="spellStart"/>
      <w:proofErr w:type="gramStart"/>
      <w:r>
        <w:t>Jeoteknik</w:t>
      </w:r>
      <w:proofErr w:type="spellEnd"/>
      <w:r>
        <w:t xml:space="preserve">  Zemin</w:t>
      </w:r>
      <w:proofErr w:type="gramEnd"/>
      <w:r>
        <w:t xml:space="preserve"> Etüdü raporun hazırlanması, yer seçimine esas kurum görüşlerinin alınması, Düzenli Depolama Tesisi Proje ihalesi hazırlanarak yapım ihalesi yapılması kararları alınmıştı.</w:t>
      </w:r>
    </w:p>
    <w:p w:rsidR="002016A7" w:rsidRDefault="002016A7" w:rsidP="002016A7">
      <w:pPr>
        <w:jc w:val="both"/>
      </w:pPr>
      <w:r>
        <w:tab/>
        <w:t xml:space="preserve">Karabük İlinin katı atıklarının </w:t>
      </w:r>
      <w:proofErr w:type="spellStart"/>
      <w:r>
        <w:t>bertarafı</w:t>
      </w:r>
      <w:proofErr w:type="spellEnd"/>
      <w:r>
        <w:t xml:space="preserve"> için, Kale Köy </w:t>
      </w:r>
      <w:proofErr w:type="spellStart"/>
      <w:r>
        <w:t>Akderebaşı</w:t>
      </w:r>
      <w:proofErr w:type="spellEnd"/>
      <w:r>
        <w:t>-Kaynarca Mevkiinde yapılması düşünülen Düzenli Depolama Tesisi için 01.08.2017 tarihinde zemin etüdü ihalesi yapılmıştır.</w:t>
      </w:r>
    </w:p>
    <w:p w:rsidR="002016A7" w:rsidRDefault="002016A7" w:rsidP="002016A7">
      <w:pPr>
        <w:jc w:val="both"/>
      </w:pPr>
      <w:r>
        <w:tab/>
        <w:t>Birlik ortaklarımız olan 7 belediye ve İl Özel idaresi ile 16 Kamu kurum ve kuruluş olmak üzere toplam 24 kuruluşun,  yer seçimine konusunda görüşleri istenmiş ve tamamı olumlu görüş vermişlerdir.</w:t>
      </w:r>
    </w:p>
    <w:p w:rsidR="002016A7" w:rsidRDefault="002016A7" w:rsidP="002016A7">
      <w:pPr>
        <w:jc w:val="both"/>
      </w:pPr>
      <w:r>
        <w:t xml:space="preserve">           </w:t>
      </w:r>
      <w:proofErr w:type="gramStart"/>
      <w:r>
        <w:t xml:space="preserve">Kale Köy </w:t>
      </w:r>
      <w:proofErr w:type="spellStart"/>
      <w:r>
        <w:t>Akderebaşı</w:t>
      </w:r>
      <w:proofErr w:type="spellEnd"/>
      <w:r>
        <w:t xml:space="preserve">-Kaynarca Mevkiindeki 102 ada 117 parsel ve 108 ada 32 parsel </w:t>
      </w:r>
      <w:proofErr w:type="spellStart"/>
      <w:r>
        <w:t>nolu</w:t>
      </w:r>
      <w:proofErr w:type="spellEnd"/>
      <w:r>
        <w:t xml:space="preserve"> arazilerde yapılması düşünülen Düzenli Depolama Tesis alanların mera vasıflı taşınmazlar üzerinde kalması nedeniyle 25.09.2017 tarihinde</w:t>
      </w:r>
      <w:r w:rsidRPr="00D00D4C">
        <w:t xml:space="preserve"> </w:t>
      </w:r>
      <w:r>
        <w:t>Gıda Tarım ve Hayvancılık İl Müdürlüğüne, bahse konu parsellerin 4342 sayılı Mera Kanunu'nun 14 üncü maddesi gereği tahsis amacı değişikliğinin yapılmasını talep edilmiştir.</w:t>
      </w:r>
      <w:proofErr w:type="gramEnd"/>
    </w:p>
    <w:p w:rsidR="002016A7" w:rsidRDefault="002016A7" w:rsidP="002016A7">
      <w:pPr>
        <w:jc w:val="both"/>
      </w:pPr>
      <w:r>
        <w:tab/>
        <w:t>Gıda Tarım ve Hayvancılık İl Müdürlüğü 23.10.2017 tarihli cevabı yazısında talep edilen ilgili parsellerin 4342 sayılı Mera Kanunu'nun 14 üncü maddesine göre tahsis amacı değişikliğinin Birlik veya Vakıf başvuruları uygun olmadığı, ilgili belediye yada İl Müdürlüğü tarafından başvuru yapılması gerektiği bildirilmiştir.</w:t>
      </w:r>
    </w:p>
    <w:p w:rsidR="002016A7" w:rsidRDefault="002016A7" w:rsidP="002016A7">
      <w:pPr>
        <w:ind w:firstLine="708"/>
        <w:jc w:val="both"/>
      </w:pPr>
      <w:r w:rsidRPr="00836AFF">
        <w:t>Alternatif Düzenli Depolama Tesisinin</w:t>
      </w:r>
      <w:r>
        <w:t xml:space="preserve"> yapılması düşünülen alanın Karabük Belediyesi mücavir alan sınırları içinde olması nedeniyle, Karabük Belediyesine 04.10.2017 tarih ve 79 sayılı yazımız ile İmar planına esas çalışmaların başlatılması ve gerekli meclis kararların alınabilmesi konusunda talepte bulunulmuştur. </w:t>
      </w:r>
    </w:p>
    <w:p w:rsidR="002016A7" w:rsidRDefault="002016A7" w:rsidP="002016A7">
      <w:pPr>
        <w:jc w:val="both"/>
      </w:pPr>
      <w:r>
        <w:tab/>
        <w:t>Yukarıda bahsi geçen konuların değerlendirilmesi ve Katı Atık Bertaraf Tesisinin yapılabilmesi için gerekli İmar Planı Esaslı Zemin Etüdü,  ÇED Raporu, Tesis Yapımı için Proje İhalelerinin yapılabilmesi ve ihale bedellerini Birlik Bütçesinden ödenebilmesi için Birlik Encümene yetki verilmesi”</w:t>
      </w:r>
      <w:r w:rsidRPr="00D84E1E">
        <w:t xml:space="preserve"> </w:t>
      </w:r>
      <w:r>
        <w:t xml:space="preserve">konulu yazının  </w:t>
      </w:r>
    </w:p>
    <w:p w:rsidR="002016A7" w:rsidRDefault="002016A7" w:rsidP="002016A7">
      <w:pPr>
        <w:jc w:val="both"/>
      </w:pPr>
      <w:r>
        <w:t xml:space="preserve">        “Katı Atık Bertaraf Tesisinin yapılabilmesi için gerekli İmar Planı Esaslı Zemin Etüdü,  ÇED Raporu, Tesis Yapımı için Proje İhalelerinin yapılabilmesi ve ihale bedellerini Birlik Bütçesinden ödenebilmesi için Birlik Encümene yetki verilmesine” şekliyle oya sunuldu. Yapılan oylama sonunda oy birliği ile kabul edildi. </w:t>
      </w:r>
    </w:p>
    <w:p w:rsidR="002016A7" w:rsidRDefault="002016A7" w:rsidP="002016A7">
      <w:pPr>
        <w:jc w:val="both"/>
      </w:pPr>
    </w:p>
    <w:p w:rsidR="002016A7" w:rsidRDefault="002016A7" w:rsidP="002016A7">
      <w:r>
        <w:tab/>
        <w:t>Başka söz almak isteyen olup olmadığı soruldu. Söz almak isteyen olmadığından oturumun kapatılması oya sunuldu. Oturumun kapatılması oy birliği ile kabul edildi.</w:t>
      </w:r>
    </w:p>
    <w:p w:rsidR="002016A7" w:rsidRDefault="002016A7" w:rsidP="002016A7">
      <w:r>
        <w:tab/>
      </w:r>
    </w:p>
    <w:p w:rsidR="002016A7" w:rsidRDefault="002016A7" w:rsidP="002016A7">
      <w:r>
        <w:t xml:space="preserve">            Oturum Birlik Meclis Başkanı ve Karabük Valisi Kemal ÇE</w:t>
      </w:r>
      <w:r w:rsidR="00040F96">
        <w:t>B</w:t>
      </w:r>
      <w:r>
        <w:t xml:space="preserve">ER tarafından saat10:30 da </w:t>
      </w:r>
      <w:proofErr w:type="gramStart"/>
      <w:r>
        <w:t>oturum  kapatıldı</w:t>
      </w:r>
      <w:proofErr w:type="gramEnd"/>
      <w:r>
        <w:t>.</w:t>
      </w:r>
    </w:p>
    <w:p w:rsidR="002016A7" w:rsidRDefault="002016A7" w:rsidP="002016A7"/>
    <w:p w:rsidR="002016A7" w:rsidRDefault="002016A7" w:rsidP="002016A7"/>
    <w:p w:rsidR="002016A7" w:rsidRDefault="002016A7" w:rsidP="002016A7"/>
    <w:tbl>
      <w:tblPr>
        <w:tblW w:w="9825" w:type="dxa"/>
        <w:tblLook w:val="04A0"/>
      </w:tblPr>
      <w:tblGrid>
        <w:gridCol w:w="3275"/>
        <w:gridCol w:w="3275"/>
        <w:gridCol w:w="3275"/>
      </w:tblGrid>
      <w:tr w:rsidR="002016A7" w:rsidTr="008957B8">
        <w:trPr>
          <w:trHeight w:val="269"/>
        </w:trPr>
        <w:tc>
          <w:tcPr>
            <w:tcW w:w="3275" w:type="dxa"/>
          </w:tcPr>
          <w:p w:rsidR="002016A7" w:rsidRDefault="002016A7" w:rsidP="008957B8">
            <w:pPr>
              <w:jc w:val="center"/>
            </w:pPr>
            <w:r>
              <w:t>İMZA</w:t>
            </w:r>
          </w:p>
        </w:tc>
        <w:tc>
          <w:tcPr>
            <w:tcW w:w="3275" w:type="dxa"/>
          </w:tcPr>
          <w:p w:rsidR="002016A7" w:rsidRDefault="002016A7" w:rsidP="008957B8">
            <w:pPr>
              <w:jc w:val="center"/>
            </w:pPr>
            <w:r>
              <w:t>İMZA</w:t>
            </w:r>
          </w:p>
        </w:tc>
        <w:tc>
          <w:tcPr>
            <w:tcW w:w="3275" w:type="dxa"/>
          </w:tcPr>
          <w:p w:rsidR="002016A7" w:rsidRDefault="002016A7" w:rsidP="008957B8">
            <w:pPr>
              <w:jc w:val="center"/>
            </w:pPr>
            <w:r>
              <w:t>İMZA</w:t>
            </w:r>
          </w:p>
        </w:tc>
      </w:tr>
      <w:tr w:rsidR="002016A7" w:rsidTr="008957B8">
        <w:trPr>
          <w:trHeight w:val="269"/>
        </w:trPr>
        <w:tc>
          <w:tcPr>
            <w:tcW w:w="3275" w:type="dxa"/>
          </w:tcPr>
          <w:p w:rsidR="002016A7" w:rsidRDefault="002016A7" w:rsidP="008957B8">
            <w:pPr>
              <w:jc w:val="center"/>
            </w:pPr>
            <w:r>
              <w:t>Meclis Başkanı</w:t>
            </w:r>
          </w:p>
        </w:tc>
        <w:tc>
          <w:tcPr>
            <w:tcW w:w="3275" w:type="dxa"/>
          </w:tcPr>
          <w:p w:rsidR="002016A7" w:rsidRDefault="002016A7" w:rsidP="008957B8">
            <w:pPr>
              <w:jc w:val="center"/>
            </w:pPr>
            <w:r>
              <w:t>Katip Üye</w:t>
            </w:r>
          </w:p>
        </w:tc>
        <w:tc>
          <w:tcPr>
            <w:tcW w:w="3275" w:type="dxa"/>
          </w:tcPr>
          <w:p w:rsidR="002016A7" w:rsidRDefault="002016A7" w:rsidP="008957B8">
            <w:pPr>
              <w:jc w:val="center"/>
            </w:pPr>
            <w:r>
              <w:t>Katip Üye</w:t>
            </w:r>
          </w:p>
        </w:tc>
      </w:tr>
      <w:tr w:rsidR="002016A7" w:rsidTr="008957B8">
        <w:trPr>
          <w:trHeight w:val="553"/>
        </w:trPr>
        <w:tc>
          <w:tcPr>
            <w:tcW w:w="3275" w:type="dxa"/>
          </w:tcPr>
          <w:p w:rsidR="002016A7" w:rsidRDefault="002016A7" w:rsidP="008957B8">
            <w:pPr>
              <w:jc w:val="center"/>
            </w:pPr>
          </w:p>
          <w:p w:rsidR="002016A7" w:rsidRDefault="002016A7" w:rsidP="008957B8">
            <w:pPr>
              <w:jc w:val="center"/>
            </w:pPr>
          </w:p>
          <w:p w:rsidR="002016A7" w:rsidRDefault="002016A7" w:rsidP="008957B8">
            <w:pPr>
              <w:jc w:val="center"/>
            </w:pPr>
          </w:p>
        </w:tc>
        <w:tc>
          <w:tcPr>
            <w:tcW w:w="3275" w:type="dxa"/>
          </w:tcPr>
          <w:p w:rsidR="00372A0C" w:rsidRDefault="00372A0C" w:rsidP="008957B8">
            <w:pPr>
              <w:jc w:val="center"/>
            </w:pPr>
          </w:p>
          <w:p w:rsidR="002016A7" w:rsidRPr="00372A0C" w:rsidRDefault="00372A0C" w:rsidP="00372A0C">
            <w:pPr>
              <w:jc w:val="center"/>
            </w:pPr>
            <w:r>
              <w:t>Raporlu</w:t>
            </w:r>
          </w:p>
        </w:tc>
        <w:tc>
          <w:tcPr>
            <w:tcW w:w="3275" w:type="dxa"/>
          </w:tcPr>
          <w:p w:rsidR="002016A7" w:rsidRDefault="002016A7" w:rsidP="008957B8">
            <w:pPr>
              <w:jc w:val="center"/>
            </w:pPr>
          </w:p>
        </w:tc>
      </w:tr>
      <w:tr w:rsidR="002016A7" w:rsidTr="008957B8">
        <w:trPr>
          <w:trHeight w:val="284"/>
        </w:trPr>
        <w:tc>
          <w:tcPr>
            <w:tcW w:w="3275" w:type="dxa"/>
          </w:tcPr>
          <w:p w:rsidR="002016A7" w:rsidRDefault="002016A7" w:rsidP="008957B8">
            <w:pPr>
              <w:jc w:val="center"/>
            </w:pPr>
            <w:r>
              <w:rPr>
                <w:sz w:val="22"/>
                <w:szCs w:val="22"/>
              </w:rPr>
              <w:t>Kemal ÇE</w:t>
            </w:r>
            <w:r w:rsidR="00FA412A">
              <w:rPr>
                <w:sz w:val="22"/>
                <w:szCs w:val="22"/>
              </w:rPr>
              <w:t>B</w:t>
            </w:r>
            <w:r>
              <w:rPr>
                <w:sz w:val="22"/>
                <w:szCs w:val="22"/>
              </w:rPr>
              <w:t>ER</w:t>
            </w:r>
            <w:r>
              <w:t xml:space="preserve"> </w:t>
            </w:r>
          </w:p>
          <w:p w:rsidR="002016A7" w:rsidRDefault="002016A7" w:rsidP="008957B8">
            <w:pPr>
              <w:jc w:val="center"/>
            </w:pPr>
            <w:r>
              <w:t>Vali</w:t>
            </w:r>
          </w:p>
        </w:tc>
        <w:tc>
          <w:tcPr>
            <w:tcW w:w="3275" w:type="dxa"/>
          </w:tcPr>
          <w:p w:rsidR="002016A7" w:rsidRDefault="002016A7" w:rsidP="008957B8">
            <w:pPr>
              <w:jc w:val="center"/>
            </w:pPr>
            <w:r>
              <w:t>Tahsin KARTAL</w:t>
            </w:r>
          </w:p>
        </w:tc>
        <w:tc>
          <w:tcPr>
            <w:tcW w:w="3275" w:type="dxa"/>
          </w:tcPr>
          <w:p w:rsidR="002016A7" w:rsidRDefault="002016A7" w:rsidP="008957B8">
            <w:pPr>
              <w:jc w:val="center"/>
            </w:pPr>
            <w:r>
              <w:t>Hatice ÇELİK</w:t>
            </w:r>
          </w:p>
        </w:tc>
      </w:tr>
    </w:tbl>
    <w:p w:rsidR="002016A7" w:rsidRDefault="002016A7"/>
    <w:sectPr w:rsidR="002016A7" w:rsidSect="001A1171">
      <w:headerReference w:type="default" r:id="rId8"/>
      <w:pgSz w:w="11906" w:h="16838"/>
      <w:pgMar w:top="567" w:right="720" w:bottom="567" w:left="720" w:header="227" w:footer="283"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173" w:rsidRDefault="00424173" w:rsidP="002016A7">
      <w:r>
        <w:separator/>
      </w:r>
    </w:p>
  </w:endnote>
  <w:endnote w:type="continuationSeparator" w:id="0">
    <w:p w:rsidR="00424173" w:rsidRDefault="00424173" w:rsidP="00201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173" w:rsidRDefault="00424173" w:rsidP="002016A7">
      <w:r>
        <w:separator/>
      </w:r>
    </w:p>
  </w:footnote>
  <w:footnote w:type="continuationSeparator" w:id="0">
    <w:p w:rsidR="00424173" w:rsidRDefault="00424173" w:rsidP="00201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88718"/>
      <w:docPartObj>
        <w:docPartGallery w:val="Page Numbers (Top of Page)"/>
        <w:docPartUnique/>
      </w:docPartObj>
    </w:sdtPr>
    <w:sdtContent>
      <w:p w:rsidR="000A2774" w:rsidRDefault="000A2774">
        <w:pPr>
          <w:pStyle w:val="stbilgi"/>
          <w:jc w:val="center"/>
        </w:pPr>
        <w:r>
          <w:t xml:space="preserve"> Sayfa - </w:t>
        </w:r>
        <w:fldSimple w:instr=" PAGE   \* MERGEFORMAT ">
          <w:r w:rsidR="00EF03A0">
            <w:rPr>
              <w:noProof/>
            </w:rPr>
            <w:t>2</w:t>
          </w:r>
        </w:fldSimple>
        <w:r>
          <w:t>-</w:t>
        </w:r>
      </w:p>
    </w:sdtContent>
  </w:sdt>
  <w:p w:rsidR="008957B8" w:rsidRDefault="008957B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5EC8"/>
    <w:multiLevelType w:val="hybridMultilevel"/>
    <w:tmpl w:val="B73E3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EF751A8"/>
    <w:multiLevelType w:val="hybridMultilevel"/>
    <w:tmpl w:val="D2DE2C10"/>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
    <w:nsid w:val="707C216C"/>
    <w:multiLevelType w:val="hybridMultilevel"/>
    <w:tmpl w:val="D57A6B52"/>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016A7"/>
    <w:rsid w:val="0002765A"/>
    <w:rsid w:val="00040F96"/>
    <w:rsid w:val="00097C90"/>
    <w:rsid w:val="000A2774"/>
    <w:rsid w:val="000D00C5"/>
    <w:rsid w:val="00157E31"/>
    <w:rsid w:val="001A1171"/>
    <w:rsid w:val="002016A7"/>
    <w:rsid w:val="0024151D"/>
    <w:rsid w:val="002F5A3D"/>
    <w:rsid w:val="00343F09"/>
    <w:rsid w:val="00372A0C"/>
    <w:rsid w:val="00384E7F"/>
    <w:rsid w:val="00390797"/>
    <w:rsid w:val="003E1254"/>
    <w:rsid w:val="00424173"/>
    <w:rsid w:val="004A29AE"/>
    <w:rsid w:val="004E43EF"/>
    <w:rsid w:val="005573D5"/>
    <w:rsid w:val="0058253F"/>
    <w:rsid w:val="00582B54"/>
    <w:rsid w:val="007F4A04"/>
    <w:rsid w:val="008957B8"/>
    <w:rsid w:val="008B58AE"/>
    <w:rsid w:val="008F3F66"/>
    <w:rsid w:val="00906ABC"/>
    <w:rsid w:val="0096298E"/>
    <w:rsid w:val="00BA071B"/>
    <w:rsid w:val="00D50E0C"/>
    <w:rsid w:val="00DA6B9F"/>
    <w:rsid w:val="00DC3ADC"/>
    <w:rsid w:val="00E17074"/>
    <w:rsid w:val="00E550A2"/>
    <w:rsid w:val="00E756C2"/>
    <w:rsid w:val="00EB1B1E"/>
    <w:rsid w:val="00EF03A0"/>
    <w:rsid w:val="00F147C7"/>
    <w:rsid w:val="00FA41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16A7"/>
    <w:pPr>
      <w:tabs>
        <w:tab w:val="center" w:pos="4536"/>
        <w:tab w:val="right" w:pos="9072"/>
      </w:tabs>
    </w:pPr>
  </w:style>
  <w:style w:type="character" w:customStyle="1" w:styleId="stbilgiChar">
    <w:name w:val="Üstbilgi Char"/>
    <w:basedOn w:val="VarsaylanParagrafYazTipi"/>
    <w:link w:val="stbilgi"/>
    <w:uiPriority w:val="99"/>
    <w:rsid w:val="002016A7"/>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2016A7"/>
    <w:pPr>
      <w:tabs>
        <w:tab w:val="center" w:pos="4536"/>
        <w:tab w:val="right" w:pos="9072"/>
      </w:tabs>
    </w:pPr>
  </w:style>
  <w:style w:type="character" w:customStyle="1" w:styleId="AltbilgiChar">
    <w:name w:val="Altbilgi Char"/>
    <w:basedOn w:val="VarsaylanParagrafYazTipi"/>
    <w:link w:val="Altbilgi"/>
    <w:uiPriority w:val="99"/>
    <w:semiHidden/>
    <w:rsid w:val="002016A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14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D148F-E111-4510-A3CD-34B27E72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2291</Words>
  <Characters>13065</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2017-11-17T11:19:00Z</cp:lastPrinted>
  <dcterms:created xsi:type="dcterms:W3CDTF">2021-06-16T13:13:00Z</dcterms:created>
  <dcterms:modified xsi:type="dcterms:W3CDTF">2021-06-16T13:13:00Z</dcterms:modified>
</cp:coreProperties>
</file>