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B3" w:rsidRPr="008543B3" w:rsidRDefault="008543B3" w:rsidP="008543B3">
      <w:pPr>
        <w:ind w:left="-142"/>
        <w:jc w:val="center"/>
        <w:rPr>
          <w:rFonts w:asciiTheme="minorHAnsi" w:hAnsiTheme="minorHAnsi" w:cstheme="minorHAnsi"/>
          <w:b/>
        </w:rPr>
      </w:pPr>
      <w:r w:rsidRPr="008543B3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Pr="008543B3">
        <w:rPr>
          <w:rFonts w:asciiTheme="minorHAnsi" w:hAnsiTheme="minorHAnsi" w:cstheme="minorHAnsi"/>
          <w:b/>
        </w:rPr>
        <w:t>KARABÜK BELEDİYE BAŞKANLIĞINDAN İLAN</w:t>
      </w:r>
    </w:p>
    <w:p w:rsidR="008543B3" w:rsidRPr="008543B3" w:rsidRDefault="008543B3" w:rsidP="008543B3">
      <w:pPr>
        <w:ind w:lef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48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21"/>
        <w:gridCol w:w="1276"/>
        <w:gridCol w:w="1276"/>
        <w:gridCol w:w="850"/>
        <w:gridCol w:w="1134"/>
      </w:tblGrid>
      <w:tr w:rsidR="008543B3" w:rsidRPr="008543B3" w:rsidTr="00490CA5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KİRALANACAK TAŞINMAZLAR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AYLIK KİRA BEDELİ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GEÇİCİ TEMİNATI (%3)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KİRA</w:t>
            </w:r>
          </w:p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SÜRESİ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İHALE TARİH VE SAATİ</w:t>
            </w:r>
          </w:p>
        </w:tc>
      </w:tr>
      <w:tr w:rsidR="008543B3" w:rsidRPr="008543B3" w:rsidTr="00490CA5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100.Yıl Mahallesi Prof. Dr. Burhanettin Uysal Caddesi Belediye Ek Hizmet Binası 1.Kat 25 </w:t>
            </w:r>
            <w:proofErr w:type="spellStart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Nolu</w:t>
            </w:r>
            <w:proofErr w:type="spellEnd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(15,00m²)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24 Ay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 xml:space="preserve">İhale </w:t>
            </w:r>
            <w:r w:rsidRPr="008543B3">
              <w:rPr>
                <w:rFonts w:asciiTheme="minorHAnsi" w:hAnsiTheme="minorHAnsi" w:cstheme="minorHAnsi"/>
                <w:b/>
                <w:sz w:val="20"/>
                <w:szCs w:val="20"/>
              </w:rPr>
              <w:t>13.04.2026 Pazartesi Günü 15:30’da</w:t>
            </w: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 xml:space="preserve"> başlayacak olup sıralama takip edilerek Belediye Encümen Salonunda yapılacaktır.</w:t>
            </w:r>
          </w:p>
        </w:tc>
      </w:tr>
      <w:tr w:rsidR="008543B3" w:rsidRPr="008543B3" w:rsidTr="00865EE8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5000 Evler 75.Yıl Mahallesi 52 </w:t>
            </w:r>
            <w:proofErr w:type="spellStart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Nolu</w:t>
            </w:r>
            <w:proofErr w:type="spellEnd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Cadde 117,00 m² işyeri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24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75.Yıl Mahallesi 1.Cadde No:49/3'de Bulunan 152,00m²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17.280,00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75.Yıl Mahallesi 70.Sokak No:19'da Bulunan 108,00m²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12.960,00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Cumhuriyet Mahallesi 35.Sokak No:3/A'da Bulunan 120,00m² işyeri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Cumhuriyet Mahallesi 35.Sokak No:3'de Bulunan 120,00m²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Bahçelievler Mahallesi 2.Cadde No:26'da Bulunan 55,00m²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Bahçelievler Mahallesi 1.Cadde No:2/1'de Bulunan 41,00m²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Cumhuriyet Mahallesi 33.Cadde No:71/1'de Bulunan 69,00m²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17.280,00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Cumhuriyet Mahallesi 41.Sokak No:2'de Bulunan 47,00m²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 Evler Cumhuriyet Mahallesi 41.Sokak No:4'de Bulunan 47,00m²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15.000,00 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490CA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Kayabaşı Mahallesi Bahattin Gazi Caddesi 1823 Ada 6 Parsel Üzerinde Bulunan 11/B </w:t>
            </w:r>
            <w:proofErr w:type="spellStart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Nolu</w:t>
            </w:r>
            <w:proofErr w:type="spellEnd"/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İşyeri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4.320,00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Aydınlık Evler Mahallesi SYM Binası 1.kat 175,00m²’lik Aile Sağlığı Merkezi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43B3" w:rsidRPr="008543B3" w:rsidTr="008543B3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3" w:rsidRPr="008543B3" w:rsidRDefault="008543B3" w:rsidP="00490C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Atatürk Mahallesi Cemil Sokak No:4 de Bulunan 1.Kattaki Aile Sağlığı Merkezi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10.000,00 TL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10.800,00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B3">
              <w:rPr>
                <w:rFonts w:asciiTheme="minorHAnsi" w:hAnsiTheme="minorHAnsi" w:cstheme="minorHAnsi"/>
                <w:sz w:val="20"/>
                <w:szCs w:val="20"/>
              </w:rPr>
              <w:t>36 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3" w:rsidRPr="008543B3" w:rsidRDefault="008543B3" w:rsidP="00490C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43B3" w:rsidRPr="008543B3" w:rsidRDefault="008543B3" w:rsidP="008543B3">
      <w:pPr>
        <w:pStyle w:val="ListeParagraf"/>
        <w:tabs>
          <w:tab w:val="left" w:pos="-142"/>
          <w:tab w:val="left" w:pos="426"/>
        </w:tabs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8543B3" w:rsidRPr="008543B3" w:rsidRDefault="008543B3" w:rsidP="008543B3">
      <w:pPr>
        <w:pStyle w:val="ListeParagraf"/>
        <w:tabs>
          <w:tab w:val="left" w:pos="-142"/>
          <w:tab w:val="left" w:pos="426"/>
        </w:tabs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  İhale </w:t>
      </w:r>
      <w:r w:rsidRPr="008543B3">
        <w:rPr>
          <w:rFonts w:asciiTheme="minorHAnsi" w:hAnsiTheme="minorHAnsi" w:cstheme="minorHAnsi"/>
          <w:b/>
          <w:sz w:val="20"/>
          <w:szCs w:val="20"/>
        </w:rPr>
        <w:t>13</w:t>
      </w:r>
      <w:r w:rsidRPr="008543B3">
        <w:rPr>
          <w:rFonts w:asciiTheme="minorHAnsi" w:hAnsiTheme="minorHAnsi" w:cstheme="minorHAnsi"/>
          <w:b/>
          <w:sz w:val="20"/>
          <w:szCs w:val="20"/>
        </w:rPr>
        <w:t>/</w:t>
      </w:r>
      <w:r w:rsidRPr="008543B3">
        <w:rPr>
          <w:rFonts w:asciiTheme="minorHAnsi" w:hAnsiTheme="minorHAnsi" w:cstheme="minorHAnsi"/>
          <w:b/>
          <w:sz w:val="20"/>
          <w:szCs w:val="20"/>
        </w:rPr>
        <w:t>04/2026</w:t>
      </w:r>
      <w:r w:rsidRPr="008543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543B3">
        <w:rPr>
          <w:rFonts w:asciiTheme="minorHAnsi" w:hAnsiTheme="minorHAnsi" w:cstheme="minorHAnsi"/>
          <w:b/>
          <w:sz w:val="20"/>
          <w:szCs w:val="20"/>
        </w:rPr>
        <w:t>Pazartesi</w:t>
      </w:r>
      <w:r w:rsidRPr="008543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543B3">
        <w:rPr>
          <w:rFonts w:asciiTheme="minorHAnsi" w:hAnsiTheme="minorHAnsi" w:cstheme="minorHAnsi"/>
          <w:sz w:val="20"/>
          <w:szCs w:val="20"/>
        </w:rPr>
        <w:t xml:space="preserve">günü Belediye </w:t>
      </w:r>
      <w:r w:rsidRPr="008543B3">
        <w:rPr>
          <w:rFonts w:asciiTheme="minorHAnsi" w:hAnsiTheme="minorHAnsi" w:cstheme="minorHAnsi"/>
          <w:color w:val="000000"/>
          <w:sz w:val="20"/>
          <w:szCs w:val="20"/>
        </w:rPr>
        <w:t xml:space="preserve">Encümen salonunda, </w:t>
      </w:r>
      <w:r w:rsidRPr="008543B3">
        <w:rPr>
          <w:rFonts w:asciiTheme="minorHAnsi" w:hAnsiTheme="minorHAnsi" w:cstheme="minorHAnsi"/>
          <w:sz w:val="20"/>
          <w:szCs w:val="20"/>
        </w:rPr>
        <w:t xml:space="preserve">Encümen huzurunda, saat </w:t>
      </w:r>
      <w:r w:rsidRPr="008543B3">
        <w:rPr>
          <w:rFonts w:asciiTheme="minorHAnsi" w:hAnsiTheme="minorHAnsi" w:cstheme="minorHAnsi"/>
          <w:sz w:val="20"/>
          <w:szCs w:val="20"/>
        </w:rPr>
        <w:t>15</w:t>
      </w:r>
      <w:r w:rsidRPr="008543B3">
        <w:rPr>
          <w:rFonts w:asciiTheme="minorHAnsi" w:hAnsiTheme="minorHAnsi" w:cstheme="minorHAnsi"/>
          <w:sz w:val="20"/>
          <w:szCs w:val="20"/>
        </w:rPr>
        <w:t xml:space="preserve">.30’da başlayarak sırasıyla yapılacaktır. </w:t>
      </w:r>
    </w:p>
    <w:p w:rsidR="008543B3" w:rsidRPr="008543B3" w:rsidRDefault="008543B3" w:rsidP="008543B3">
      <w:pPr>
        <w:pStyle w:val="ListeParagraf"/>
        <w:tabs>
          <w:tab w:val="left" w:pos="-142"/>
          <w:tab w:val="left" w:pos="426"/>
        </w:tabs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8543B3" w:rsidRPr="008543B3" w:rsidRDefault="008543B3" w:rsidP="008543B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43B3">
        <w:rPr>
          <w:rFonts w:asciiTheme="minorHAnsi" w:hAnsiTheme="minorHAnsi" w:cstheme="minorHAnsi"/>
          <w:b/>
          <w:sz w:val="20"/>
          <w:szCs w:val="20"/>
          <w:u w:val="single"/>
        </w:rPr>
        <w:t>İHALEYE KATILMAK İSTEYENLERDEN İSTENECEK BELGELER:</w:t>
      </w:r>
    </w:p>
    <w:p w:rsidR="008543B3" w:rsidRPr="008543B3" w:rsidRDefault="008543B3" w:rsidP="008543B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Türkiye’de tebligat için </w:t>
      </w:r>
      <w:proofErr w:type="spellStart"/>
      <w:r w:rsidRPr="008543B3">
        <w:rPr>
          <w:rFonts w:asciiTheme="minorHAnsi" w:hAnsiTheme="minorHAnsi" w:cstheme="minorHAnsi"/>
          <w:sz w:val="20"/>
          <w:szCs w:val="20"/>
        </w:rPr>
        <w:t>Mernis</w:t>
      </w:r>
      <w:proofErr w:type="spellEnd"/>
      <w:r w:rsidRPr="008543B3">
        <w:rPr>
          <w:rFonts w:asciiTheme="minorHAnsi" w:hAnsiTheme="minorHAnsi" w:cstheme="minorHAnsi"/>
          <w:sz w:val="20"/>
          <w:szCs w:val="20"/>
        </w:rPr>
        <w:t xml:space="preserve"> adresi göstermek. (Adres Beyanı)</w:t>
      </w:r>
    </w:p>
    <w:p w:rsidR="008543B3" w:rsidRPr="008543B3" w:rsidRDefault="008543B3" w:rsidP="008543B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Geçici teminat bedeli makbuzu veya teminat olarak kabul edilen diğer değerleri vermek.    </w:t>
      </w:r>
    </w:p>
    <w:p w:rsidR="008543B3" w:rsidRPr="008543B3" w:rsidRDefault="008543B3" w:rsidP="008543B3">
      <w:p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         ( Teminat nakit olarak ödenecekse ihale saatine kadar (</w:t>
      </w:r>
      <w:r w:rsidRPr="008543B3">
        <w:rPr>
          <w:rFonts w:asciiTheme="minorHAnsi" w:hAnsiTheme="minorHAnsi" w:cstheme="minorHAnsi"/>
          <w:sz w:val="20"/>
          <w:szCs w:val="20"/>
        </w:rPr>
        <w:t>15:00</w:t>
      </w:r>
      <w:r w:rsidRPr="008543B3">
        <w:rPr>
          <w:rFonts w:asciiTheme="minorHAnsi" w:hAnsiTheme="minorHAnsi" w:cstheme="minorHAnsi"/>
          <w:sz w:val="20"/>
          <w:szCs w:val="20"/>
        </w:rPr>
        <w:t>) ödenmiş olacaktır.)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Şartname alındığına dair belge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Gerçek kişiler için Nüfus Kayıt Ö</w:t>
      </w:r>
      <w:r w:rsidRPr="008543B3">
        <w:rPr>
          <w:rFonts w:asciiTheme="minorHAnsi" w:hAnsiTheme="minorHAnsi" w:cstheme="minorHAnsi"/>
          <w:sz w:val="20"/>
          <w:szCs w:val="20"/>
        </w:rPr>
        <w:t xml:space="preserve">rneği 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Gerçek kişiler için Yerleşim B</w:t>
      </w:r>
      <w:r w:rsidRPr="008543B3">
        <w:rPr>
          <w:rFonts w:asciiTheme="minorHAnsi" w:hAnsiTheme="minorHAnsi" w:cstheme="minorHAnsi"/>
          <w:sz w:val="20"/>
          <w:szCs w:val="20"/>
        </w:rPr>
        <w:t xml:space="preserve">elgesi 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Gerçek kişiler kayıtlı ise ilgili od</w:t>
      </w:r>
      <w:r w:rsidRPr="008543B3">
        <w:rPr>
          <w:rFonts w:asciiTheme="minorHAnsi" w:hAnsiTheme="minorHAnsi" w:cstheme="minorHAnsi"/>
          <w:sz w:val="20"/>
          <w:szCs w:val="20"/>
        </w:rPr>
        <w:t>a veya meslek odası belgesi (2026</w:t>
      </w:r>
      <w:r w:rsidRPr="008543B3">
        <w:rPr>
          <w:rFonts w:asciiTheme="minorHAnsi" w:hAnsiTheme="minorHAnsi" w:cstheme="minorHAnsi"/>
          <w:sz w:val="20"/>
          <w:szCs w:val="20"/>
        </w:rPr>
        <w:t xml:space="preserve"> yılında alınmış</w:t>
      </w:r>
      <w:r w:rsidRPr="008543B3">
        <w:rPr>
          <w:rFonts w:asciiTheme="minorHAnsi" w:hAnsiTheme="minorHAnsi" w:cstheme="minorHAnsi"/>
          <w:sz w:val="20"/>
          <w:szCs w:val="20"/>
        </w:rPr>
        <w:t>)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İmza beyannamesi vekâleten katılımlarda vekâletname ve vekilin imza beyannamesi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Tüzel kişi olması halinde mevzuatı gereği tüzel kişiliğin sicile kayıtlı bulunduğu Ticaret Sanayi Odası v</w:t>
      </w:r>
      <w:r w:rsidRPr="008543B3">
        <w:rPr>
          <w:rFonts w:asciiTheme="minorHAnsi" w:hAnsiTheme="minorHAnsi" w:cstheme="minorHAnsi"/>
          <w:sz w:val="20"/>
          <w:szCs w:val="20"/>
        </w:rPr>
        <w:t>eya ilgili meslek odasından 2026</w:t>
      </w:r>
      <w:r w:rsidRPr="008543B3">
        <w:rPr>
          <w:rFonts w:asciiTheme="minorHAnsi" w:hAnsiTheme="minorHAnsi" w:cstheme="minorHAnsi"/>
          <w:sz w:val="20"/>
          <w:szCs w:val="20"/>
        </w:rPr>
        <w:t xml:space="preserve"> yılında alınmış tüzel kişiliğin sicile kayıtlı olduğunu gösterir belge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Tüzel kişiliğin imza sirküleri vekâleten katılımlarda vekâletname ve vekilin imza beyannamesi 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Ortak girişimlerde noter tasdikli ortak girişim beyannamesi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bCs/>
          <w:sz w:val="20"/>
          <w:szCs w:val="20"/>
        </w:rPr>
        <w:t xml:space="preserve">İhale tarihi itibariyle Belediyemize vadesi geçmiş borcu olmadığına dair Belediyemiz Mali Hizmetler Müdürlüğünden belge almak. 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Sabıka kaydı olup olmadığına ilişkin Cumhuriyet Savcılığından alınan Adli Sicil Belgesi.</w:t>
      </w:r>
    </w:p>
    <w:p w:rsidR="008543B3" w:rsidRPr="008543B3" w:rsidRDefault="008543B3" w:rsidP="008543B3">
      <w:pPr>
        <w:tabs>
          <w:tab w:val="left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Tüzel kişilik olması durumunda Tüzel kişiliği temsil edenlerin Adli Sicil Belgesi  (Alınan bu belgede "Adli Sicil Kaydı" veya "Adli Sicil Arşiv Kaydı" var ise o kayıtlara ilişkin mahkeme kararı da eklenecektir.)</w:t>
      </w:r>
    </w:p>
    <w:p w:rsidR="008543B3" w:rsidRPr="008543B3" w:rsidRDefault="008543B3" w:rsidP="008543B3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İhale yasaklısı olmadığına dair taahhütname belgesi vermek</w:t>
      </w:r>
    </w:p>
    <w:p w:rsidR="008543B3" w:rsidRPr="008543B3" w:rsidRDefault="008543B3" w:rsidP="008543B3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b/>
          <w:sz w:val="20"/>
          <w:szCs w:val="20"/>
        </w:rPr>
        <w:t>(Tüm belgeler asıl veya noter tasdikli olacaktır. Nüfus kayıt örneği, yerleşim belgesi hariç)</w:t>
      </w:r>
      <w:r w:rsidRPr="008543B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543B3" w:rsidRPr="008543B3" w:rsidRDefault="008543B3" w:rsidP="008543B3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İhale 2886 Sayılı Yasanın 35/c maddesine göre açık teklif usulüyle,</w:t>
      </w:r>
      <w:r w:rsidRPr="008543B3">
        <w:rPr>
          <w:rFonts w:asciiTheme="minorHAnsi" w:hAnsiTheme="minorHAnsi" w:cstheme="minorHAnsi"/>
          <w:sz w:val="20"/>
          <w:szCs w:val="20"/>
        </w:rPr>
        <w:t xml:space="preserve"> 13 ve 14</w:t>
      </w:r>
      <w:r w:rsidRPr="008543B3">
        <w:rPr>
          <w:rFonts w:asciiTheme="minorHAnsi" w:hAnsiTheme="minorHAnsi" w:cstheme="minorHAnsi"/>
          <w:sz w:val="20"/>
          <w:szCs w:val="20"/>
        </w:rPr>
        <w:t xml:space="preserve"> sıra numaralı Aile Sağlık Merkezleri 2886 Sayılı Yasanın 51/g maddesine göre pazarlık usulü ihale ile </w:t>
      </w:r>
      <w:r w:rsidRPr="008543B3">
        <w:rPr>
          <w:rFonts w:asciiTheme="minorHAnsi" w:hAnsiTheme="minorHAnsi" w:cstheme="minorHAnsi"/>
          <w:sz w:val="20"/>
          <w:szCs w:val="20"/>
        </w:rPr>
        <w:t xml:space="preserve">yapılacaktır. İhalesi yapılacak işyerleri </w:t>
      </w:r>
      <w:r w:rsidRPr="008543B3">
        <w:rPr>
          <w:rFonts w:asciiTheme="minorHAnsi" w:hAnsiTheme="minorHAnsi" w:cstheme="minorHAnsi"/>
          <w:sz w:val="20"/>
          <w:szCs w:val="20"/>
        </w:rPr>
        <w:t>12 ile 36 ay arasında kiralanacak olup</w:t>
      </w:r>
      <w:r w:rsidRPr="008543B3">
        <w:rPr>
          <w:rFonts w:asciiTheme="minorHAnsi" w:hAnsiTheme="minorHAnsi" w:cstheme="minorHAnsi"/>
          <w:sz w:val="20"/>
          <w:szCs w:val="20"/>
        </w:rPr>
        <w:t>,</w:t>
      </w:r>
      <w:r w:rsidRPr="008543B3">
        <w:rPr>
          <w:rFonts w:asciiTheme="minorHAnsi" w:hAnsiTheme="minorHAnsi" w:cstheme="minorHAnsi"/>
          <w:sz w:val="20"/>
          <w:szCs w:val="20"/>
        </w:rPr>
        <w:t xml:space="preserve"> teklifler aylık kira bedeli üzerinden verilecektir.</w:t>
      </w:r>
    </w:p>
    <w:p w:rsidR="008543B3" w:rsidRPr="008543B3" w:rsidRDefault="008543B3" w:rsidP="008543B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0" w:right="27" w:firstLine="0"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>Devlet İhale Kanununun 6.maddesinde belirtilen şahıslar doğrudan veya dolaylı olarak ihaleye katılamazlar</w:t>
      </w:r>
      <w:r w:rsidRPr="008543B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8543B3">
        <w:rPr>
          <w:rFonts w:asciiTheme="minorHAnsi" w:hAnsiTheme="minorHAnsi" w:cstheme="minorHAnsi"/>
          <w:sz w:val="20"/>
          <w:szCs w:val="20"/>
        </w:rPr>
        <w:t xml:space="preserve">(Yasaklı olmasına  </w:t>
      </w:r>
    </w:p>
    <w:p w:rsidR="008543B3" w:rsidRPr="008543B3" w:rsidRDefault="008543B3" w:rsidP="008543B3">
      <w:pPr>
        <w:widowControl w:val="0"/>
        <w:tabs>
          <w:tab w:val="left" w:pos="567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      </w:t>
      </w:r>
      <w:proofErr w:type="gramStart"/>
      <w:r w:rsidRPr="008543B3">
        <w:rPr>
          <w:rFonts w:asciiTheme="minorHAnsi" w:hAnsiTheme="minorHAnsi" w:cstheme="minorHAnsi"/>
          <w:sz w:val="20"/>
          <w:szCs w:val="20"/>
        </w:rPr>
        <w:t>rağmen</w:t>
      </w:r>
      <w:proofErr w:type="gramEnd"/>
      <w:r w:rsidRPr="008543B3">
        <w:rPr>
          <w:rFonts w:asciiTheme="minorHAnsi" w:hAnsiTheme="minorHAnsi" w:cstheme="minorHAnsi"/>
          <w:sz w:val="20"/>
          <w:szCs w:val="20"/>
        </w:rPr>
        <w:t xml:space="preserve">, yasaklı kişinin ihaleye girmesi ve üzerine ihale yapılmış olması halinde ihale bozularak geçici teminatı gelir kaydedilir. </w:t>
      </w:r>
    </w:p>
    <w:p w:rsidR="008543B3" w:rsidRPr="008543B3" w:rsidRDefault="008543B3" w:rsidP="008543B3">
      <w:pPr>
        <w:widowControl w:val="0"/>
        <w:tabs>
          <w:tab w:val="left" w:pos="567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      Sözleşme yapılmışsa sözleşmesi iptal edilerek teminatları gelir kaydedilir.)</w:t>
      </w:r>
      <w:r w:rsidRPr="008543B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8543B3" w:rsidRPr="008543B3" w:rsidRDefault="008543B3" w:rsidP="008543B3">
      <w:pPr>
        <w:pStyle w:val="ListeParagraf"/>
        <w:numPr>
          <w:ilvl w:val="0"/>
          <w:numId w:val="1"/>
        </w:num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İhale şartnamesi </w:t>
      </w:r>
      <w:r w:rsidRPr="008543B3">
        <w:rPr>
          <w:rFonts w:asciiTheme="minorHAnsi" w:hAnsiTheme="minorHAnsi" w:cstheme="minorHAnsi"/>
          <w:b/>
          <w:sz w:val="20"/>
          <w:szCs w:val="20"/>
        </w:rPr>
        <w:t xml:space="preserve">3.000,00TL </w:t>
      </w:r>
      <w:r w:rsidRPr="008543B3">
        <w:rPr>
          <w:rFonts w:asciiTheme="minorHAnsi" w:hAnsiTheme="minorHAnsi" w:cstheme="minorHAnsi"/>
          <w:sz w:val="20"/>
          <w:szCs w:val="20"/>
        </w:rPr>
        <w:t xml:space="preserve">bedel karşılığında Belediyemiz Destek Hizmetleri Müdürlüğünden temin edilebilir. </w:t>
      </w:r>
    </w:p>
    <w:p w:rsidR="008543B3" w:rsidRPr="008543B3" w:rsidRDefault="008543B3" w:rsidP="008543B3">
      <w:pPr>
        <w:pStyle w:val="ListeParagraf"/>
        <w:numPr>
          <w:ilvl w:val="0"/>
          <w:numId w:val="1"/>
        </w:numPr>
        <w:tabs>
          <w:tab w:val="left" w:pos="284"/>
        </w:tabs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İdare ihaleyi yapıp yapmamakta, uy</w:t>
      </w:r>
      <w:r w:rsidRPr="008543B3">
        <w:rPr>
          <w:rFonts w:asciiTheme="minorHAnsi" w:hAnsiTheme="minorHAnsi" w:cstheme="minorHAnsi"/>
          <w:sz w:val="20"/>
          <w:szCs w:val="20"/>
        </w:rPr>
        <w:t>gun bedeli tespitte serbesttir.</w:t>
      </w:r>
    </w:p>
    <w:p w:rsidR="008543B3" w:rsidRPr="008543B3" w:rsidRDefault="008543B3" w:rsidP="008543B3">
      <w:pPr>
        <w:pStyle w:val="ListeParagraf"/>
        <w:numPr>
          <w:ilvl w:val="0"/>
          <w:numId w:val="1"/>
        </w:numPr>
        <w:tabs>
          <w:tab w:val="left" w:pos="284"/>
        </w:tabs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İş bu ihale ilanı </w:t>
      </w:r>
      <w:r w:rsidRPr="008543B3">
        <w:rPr>
          <w:rFonts w:asciiTheme="minorHAnsi" w:hAnsiTheme="minorHAnsi" w:cstheme="minorHAnsi"/>
          <w:b/>
          <w:sz w:val="20"/>
          <w:szCs w:val="20"/>
        </w:rPr>
        <w:t>6 (Altı)</w:t>
      </w:r>
      <w:r w:rsidRPr="008543B3">
        <w:rPr>
          <w:rFonts w:asciiTheme="minorHAnsi" w:hAnsiTheme="minorHAnsi" w:cstheme="minorHAnsi"/>
          <w:sz w:val="20"/>
          <w:szCs w:val="20"/>
        </w:rPr>
        <w:t xml:space="preserve"> maddeden ibaret olup, her türlü anlaşmazlıkların çözüm yeri Karabük Mahkemeleri ve İcra Daireleridir.</w:t>
      </w:r>
    </w:p>
    <w:p w:rsidR="00F551C6" w:rsidRPr="008543B3" w:rsidRDefault="008543B3" w:rsidP="008543B3">
      <w:pPr>
        <w:ind w:left="-142" w:right="23"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43B3">
        <w:rPr>
          <w:rFonts w:asciiTheme="minorHAnsi" w:hAnsiTheme="minorHAnsi" w:cstheme="minorHAnsi"/>
          <w:sz w:val="20"/>
          <w:szCs w:val="20"/>
        </w:rPr>
        <w:t xml:space="preserve">           Bilgi edinmek için </w:t>
      </w:r>
      <w:hyperlink r:id="rId5" w:history="1">
        <w:r w:rsidRPr="008543B3">
          <w:rPr>
            <w:rStyle w:val="Kpr"/>
            <w:rFonts w:asciiTheme="minorHAnsi" w:hAnsiTheme="minorHAnsi" w:cstheme="minorHAnsi"/>
            <w:sz w:val="20"/>
            <w:szCs w:val="20"/>
          </w:rPr>
          <w:t>www.karabuk.bel.tr</w:t>
        </w:r>
      </w:hyperlink>
      <w:r w:rsidRPr="008543B3">
        <w:rPr>
          <w:rFonts w:asciiTheme="minorHAnsi" w:hAnsiTheme="minorHAnsi" w:cstheme="minorHAnsi"/>
          <w:sz w:val="20"/>
          <w:szCs w:val="20"/>
        </w:rPr>
        <w:t xml:space="preserve"> İlanlar bölümü web sitemizden görülebilir. </w:t>
      </w:r>
      <w:r w:rsidRPr="008543B3">
        <w:rPr>
          <w:rFonts w:asciiTheme="minorHAnsi" w:hAnsiTheme="minorHAnsi" w:cstheme="minorHAnsi"/>
          <w:b/>
          <w:sz w:val="20"/>
          <w:szCs w:val="20"/>
        </w:rPr>
        <w:t>İlan Olunur.</w:t>
      </w:r>
    </w:p>
    <w:sectPr w:rsidR="00F551C6" w:rsidRPr="008543B3" w:rsidSect="008543B3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22BE"/>
    <w:multiLevelType w:val="hybridMultilevel"/>
    <w:tmpl w:val="6C0C7CDC"/>
    <w:lvl w:ilvl="0" w:tplc="AA62F9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21615A"/>
    <w:multiLevelType w:val="hybridMultilevel"/>
    <w:tmpl w:val="63FC56CE"/>
    <w:lvl w:ilvl="0" w:tplc="86642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B3"/>
    <w:rsid w:val="008543B3"/>
    <w:rsid w:val="00865EE8"/>
    <w:rsid w:val="00F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815F"/>
  <w15:chartTrackingRefBased/>
  <w15:docId w15:val="{3450B1D2-729E-46E8-863D-F9024D25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543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543B3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5E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EE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buk.bel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MB238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Ertaş</dc:creator>
  <cp:keywords/>
  <dc:description/>
  <cp:lastModifiedBy>Samet Ertaş</cp:lastModifiedBy>
  <cp:revision>1</cp:revision>
  <cp:lastPrinted>2026-03-25T12:01:00Z</cp:lastPrinted>
  <dcterms:created xsi:type="dcterms:W3CDTF">2026-03-25T11:45:00Z</dcterms:created>
  <dcterms:modified xsi:type="dcterms:W3CDTF">2026-03-25T12:06:00Z</dcterms:modified>
</cp:coreProperties>
</file>