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1322464453"/>
        <w:docPartObj>
          <w:docPartGallery w:val="Table of Contents"/>
          <w:docPartUnique/>
        </w:docPartObj>
      </w:sdtPr>
      <w:sdtContent>
        <w:p w:rsidR="0040146E" w:rsidRPr="004A34C0" w:rsidRDefault="005A59D6" w:rsidP="003140F0">
          <w:pPr>
            <w:pStyle w:val="TBal"/>
            <w:spacing w:before="0" w:after="10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4A34C0">
            <w:rPr>
              <w:rFonts w:ascii="Times New Roman" w:hAnsi="Times New Roman" w:cs="Times New Roman"/>
              <w:color w:val="auto"/>
              <w:sz w:val="24"/>
              <w:szCs w:val="24"/>
            </w:rPr>
            <w:t xml:space="preserve">İÇİNDEKİLER </w:t>
          </w:r>
        </w:p>
        <w:p w:rsidR="0040146E" w:rsidRPr="004A34C0" w:rsidRDefault="0040146E" w:rsidP="003140F0">
          <w:pPr>
            <w:spacing w:after="10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A34C0">
            <w:rPr>
              <w:rFonts w:ascii="Times New Roman" w:hAnsi="Times New Roman" w:cs="Times New Roman"/>
              <w:b/>
              <w:sz w:val="24"/>
              <w:szCs w:val="24"/>
            </w:rPr>
            <w:t>BÖLÜM 1 : STRATEJİK PLAN HAZIRLIK SÜRECİ</w:t>
          </w:r>
        </w:p>
        <w:p w:rsidR="0040146E" w:rsidRPr="004A34C0" w:rsidRDefault="0040146E" w:rsidP="003140F0">
          <w:pPr>
            <w:pStyle w:val="T1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A34C0">
            <w:rPr>
              <w:rFonts w:ascii="Times New Roman" w:hAnsi="Times New Roman" w:cs="Times New Roman"/>
              <w:b/>
              <w:sz w:val="24"/>
              <w:szCs w:val="24"/>
            </w:rPr>
            <w:t>1. BAŞKANDAN</w:t>
          </w:r>
          <w:r w:rsidRPr="004A34C0">
            <w:rPr>
              <w:rFonts w:ascii="Times New Roman" w:hAnsi="Times New Roman" w:cs="Times New Roman"/>
              <w:b/>
              <w:sz w:val="24"/>
              <w:szCs w:val="24"/>
            </w:rPr>
            <w:ptab w:relativeTo="margin" w:alignment="right" w:leader="dot"/>
          </w:r>
          <w:r w:rsidR="00466146" w:rsidRPr="004A34C0">
            <w:rPr>
              <w:rFonts w:ascii="Times New Roman" w:hAnsi="Times New Roman" w:cs="Times New Roman"/>
              <w:b/>
              <w:sz w:val="24"/>
              <w:szCs w:val="24"/>
            </w:rPr>
            <w:t>3</w:t>
          </w:r>
        </w:p>
        <w:p w:rsidR="0040146E" w:rsidRPr="004A34C0" w:rsidRDefault="0040146E" w:rsidP="003140F0">
          <w:pPr>
            <w:pStyle w:val="T2"/>
            <w:ind w:left="216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A34C0">
            <w:rPr>
              <w:rFonts w:ascii="Times New Roman" w:hAnsi="Times New Roman" w:cs="Times New Roman"/>
              <w:b/>
              <w:sz w:val="24"/>
              <w:szCs w:val="24"/>
            </w:rPr>
            <w:t>1.1.  STRATEJİK PLAN HAZIRLIK SÜRECİ</w:t>
          </w:r>
          <w:r w:rsidRPr="004A34C0">
            <w:rPr>
              <w:rFonts w:ascii="Times New Roman" w:hAnsi="Times New Roman" w:cs="Times New Roman"/>
              <w:b/>
              <w:sz w:val="24"/>
              <w:szCs w:val="24"/>
            </w:rPr>
            <w:ptab w:relativeTo="margin" w:alignment="right" w:leader="dot"/>
          </w:r>
          <w:r w:rsidR="00466146" w:rsidRPr="004A34C0">
            <w:rPr>
              <w:rFonts w:ascii="Times New Roman" w:hAnsi="Times New Roman" w:cs="Times New Roman"/>
              <w:b/>
              <w:sz w:val="24"/>
              <w:szCs w:val="24"/>
            </w:rPr>
            <w:t>5</w:t>
          </w:r>
        </w:p>
        <w:p w:rsidR="0040146E" w:rsidRPr="004A34C0" w:rsidRDefault="0040146E" w:rsidP="003140F0">
          <w:pPr>
            <w:spacing w:after="10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40146E" w:rsidRPr="004A34C0" w:rsidRDefault="0040146E" w:rsidP="003140F0">
          <w:pPr>
            <w:spacing w:after="10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A34C0">
            <w:rPr>
              <w:rFonts w:ascii="Times New Roman" w:hAnsi="Times New Roman" w:cs="Times New Roman"/>
              <w:b/>
              <w:sz w:val="24"/>
              <w:szCs w:val="24"/>
            </w:rPr>
            <w:t>BÖLÜM 2 : DURUM ANALİZİ</w:t>
          </w:r>
        </w:p>
        <w:p w:rsidR="0040146E" w:rsidRPr="004A34C0" w:rsidRDefault="0040146E" w:rsidP="003140F0">
          <w:pPr>
            <w:pStyle w:val="T1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A34C0">
            <w:rPr>
              <w:rFonts w:ascii="Times New Roman" w:hAnsi="Times New Roman" w:cs="Times New Roman"/>
              <w:b/>
              <w:sz w:val="24"/>
              <w:szCs w:val="24"/>
            </w:rPr>
            <w:t>2.1. KURUMSAL TARİHÇE</w:t>
          </w:r>
          <w:r w:rsidRPr="004A34C0">
            <w:rPr>
              <w:rFonts w:ascii="Times New Roman" w:hAnsi="Times New Roman" w:cs="Times New Roman"/>
              <w:b/>
              <w:sz w:val="24"/>
              <w:szCs w:val="24"/>
            </w:rPr>
            <w:ptab w:relativeTo="margin" w:alignment="right" w:leader="dot"/>
          </w:r>
          <w:r w:rsidR="00466146" w:rsidRPr="004A34C0">
            <w:rPr>
              <w:rFonts w:ascii="Times New Roman" w:hAnsi="Times New Roman" w:cs="Times New Roman"/>
              <w:b/>
              <w:sz w:val="24"/>
              <w:szCs w:val="24"/>
            </w:rPr>
            <w:t>10</w:t>
          </w:r>
        </w:p>
        <w:p w:rsidR="00466146" w:rsidRPr="004A34C0" w:rsidRDefault="00466146" w:rsidP="003140F0">
          <w:pPr>
            <w:pStyle w:val="T1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A34C0">
            <w:rPr>
              <w:rFonts w:ascii="Times New Roman" w:hAnsi="Times New Roman" w:cs="Times New Roman"/>
              <w:b/>
              <w:sz w:val="24"/>
              <w:szCs w:val="24"/>
            </w:rPr>
            <w:t xml:space="preserve">2.2. </w:t>
          </w:r>
          <w:r w:rsidRPr="004A34C0">
            <w:rPr>
              <w:rFonts w:ascii="Times New Roman" w:hAnsi="Times New Roman"/>
              <w:b/>
              <w:sz w:val="24"/>
              <w:szCs w:val="24"/>
            </w:rPr>
            <w:t>2015-2019 DÖNEMİ STRATEJİK PLANININ DEĞERLENDİRİLMESİ</w:t>
          </w:r>
          <w:r w:rsidRPr="004A34C0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Pr="004A34C0">
            <w:rPr>
              <w:rFonts w:ascii="Times New Roman" w:hAnsi="Times New Roman" w:cs="Times New Roman"/>
              <w:b/>
              <w:sz w:val="24"/>
              <w:szCs w:val="24"/>
            </w:rPr>
            <w:ptab w:relativeTo="margin" w:alignment="right" w:leader="dot"/>
          </w:r>
          <w:r w:rsidRPr="004A34C0">
            <w:rPr>
              <w:rFonts w:ascii="Times New Roman" w:hAnsi="Times New Roman" w:cs="Times New Roman"/>
              <w:b/>
              <w:sz w:val="24"/>
              <w:szCs w:val="24"/>
            </w:rPr>
            <w:t>20</w:t>
          </w:r>
        </w:p>
        <w:p w:rsidR="0040146E" w:rsidRPr="004A34C0" w:rsidRDefault="0040146E" w:rsidP="003140F0">
          <w:pPr>
            <w:pStyle w:val="T2"/>
            <w:ind w:left="216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A34C0">
            <w:rPr>
              <w:rFonts w:ascii="Times New Roman" w:hAnsi="Times New Roman" w:cs="Times New Roman"/>
              <w:b/>
              <w:sz w:val="24"/>
              <w:szCs w:val="24"/>
            </w:rPr>
            <w:t>2.2.1. MEVZUAT ANALİZİ</w:t>
          </w:r>
          <w:r w:rsidRPr="004A34C0">
            <w:rPr>
              <w:rFonts w:ascii="Times New Roman" w:hAnsi="Times New Roman" w:cs="Times New Roman"/>
              <w:b/>
              <w:sz w:val="24"/>
              <w:szCs w:val="24"/>
            </w:rPr>
            <w:ptab w:relativeTo="margin" w:alignment="right" w:leader="dot"/>
          </w:r>
          <w:r w:rsidR="00466146" w:rsidRPr="004A34C0">
            <w:rPr>
              <w:rFonts w:ascii="Times New Roman" w:hAnsi="Times New Roman" w:cs="Times New Roman"/>
              <w:b/>
              <w:sz w:val="24"/>
              <w:szCs w:val="24"/>
            </w:rPr>
            <w:t>22</w:t>
          </w:r>
        </w:p>
        <w:p w:rsidR="0040146E" w:rsidRPr="004A34C0" w:rsidRDefault="0040146E" w:rsidP="003140F0">
          <w:pPr>
            <w:pStyle w:val="T2"/>
            <w:ind w:left="216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A34C0">
            <w:rPr>
              <w:rFonts w:ascii="Times New Roman" w:hAnsi="Times New Roman" w:cs="Times New Roman"/>
              <w:b/>
              <w:sz w:val="24"/>
              <w:szCs w:val="24"/>
            </w:rPr>
            <w:t xml:space="preserve">2.2.2. ÜST POLİTİKA BELGELERİ ANALİZİ </w:t>
          </w:r>
          <w:r w:rsidRPr="004A34C0">
            <w:rPr>
              <w:rFonts w:ascii="Times New Roman" w:hAnsi="Times New Roman" w:cs="Times New Roman"/>
              <w:b/>
              <w:sz w:val="24"/>
              <w:szCs w:val="24"/>
            </w:rPr>
            <w:ptab w:relativeTo="margin" w:alignment="right" w:leader="dot"/>
          </w:r>
          <w:r w:rsidR="00466146" w:rsidRPr="004A34C0">
            <w:rPr>
              <w:rFonts w:ascii="Times New Roman" w:hAnsi="Times New Roman" w:cs="Times New Roman"/>
              <w:b/>
              <w:sz w:val="24"/>
              <w:szCs w:val="24"/>
            </w:rPr>
            <w:t>2</w:t>
          </w:r>
          <w:r w:rsidRPr="004A34C0">
            <w:rPr>
              <w:rFonts w:ascii="Times New Roman" w:hAnsi="Times New Roman" w:cs="Times New Roman"/>
              <w:b/>
              <w:sz w:val="24"/>
              <w:szCs w:val="24"/>
            </w:rPr>
            <w:t>5</w:t>
          </w:r>
        </w:p>
        <w:p w:rsidR="0040146E" w:rsidRPr="004A34C0" w:rsidRDefault="0040146E" w:rsidP="003140F0">
          <w:pPr>
            <w:pStyle w:val="T2"/>
            <w:ind w:left="216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A34C0">
            <w:rPr>
              <w:rFonts w:ascii="Times New Roman" w:hAnsi="Times New Roman" w:cs="Times New Roman"/>
              <w:b/>
              <w:sz w:val="24"/>
              <w:szCs w:val="24"/>
            </w:rPr>
            <w:t xml:space="preserve">2.2.3. FAALİYET ALANLARI İLE ÜRÜN VE HİZMETLER </w:t>
          </w:r>
          <w:r w:rsidRPr="004A34C0">
            <w:rPr>
              <w:rFonts w:ascii="Times New Roman" w:hAnsi="Times New Roman" w:cs="Times New Roman"/>
              <w:b/>
              <w:sz w:val="24"/>
              <w:szCs w:val="24"/>
            </w:rPr>
            <w:ptab w:relativeTo="margin" w:alignment="right" w:leader="dot"/>
          </w:r>
          <w:r w:rsidR="00466146" w:rsidRPr="004A34C0">
            <w:rPr>
              <w:rFonts w:ascii="Times New Roman" w:hAnsi="Times New Roman" w:cs="Times New Roman"/>
              <w:b/>
              <w:sz w:val="24"/>
              <w:szCs w:val="24"/>
            </w:rPr>
            <w:t>30</w:t>
          </w:r>
        </w:p>
        <w:p w:rsidR="0040146E" w:rsidRPr="004A34C0" w:rsidRDefault="0040146E" w:rsidP="003140F0">
          <w:pPr>
            <w:pStyle w:val="T2"/>
            <w:ind w:left="216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A34C0">
            <w:rPr>
              <w:rFonts w:ascii="Times New Roman" w:hAnsi="Times New Roman" w:cs="Times New Roman"/>
              <w:b/>
              <w:sz w:val="24"/>
              <w:szCs w:val="24"/>
            </w:rPr>
            <w:t xml:space="preserve">2.2.4. PAYDAŞ ANALİZİ </w:t>
          </w:r>
          <w:r w:rsidRPr="004A34C0">
            <w:rPr>
              <w:rFonts w:ascii="Times New Roman" w:hAnsi="Times New Roman" w:cs="Times New Roman"/>
              <w:b/>
              <w:sz w:val="24"/>
              <w:szCs w:val="24"/>
            </w:rPr>
            <w:ptab w:relativeTo="margin" w:alignment="right" w:leader="dot"/>
          </w:r>
          <w:r w:rsidR="00466146" w:rsidRPr="004A34C0">
            <w:rPr>
              <w:rFonts w:ascii="Times New Roman" w:hAnsi="Times New Roman" w:cs="Times New Roman"/>
              <w:b/>
              <w:sz w:val="24"/>
              <w:szCs w:val="24"/>
            </w:rPr>
            <w:t>34</w:t>
          </w:r>
        </w:p>
        <w:p w:rsidR="0040146E" w:rsidRPr="004A34C0" w:rsidRDefault="0040146E" w:rsidP="003140F0">
          <w:pPr>
            <w:pStyle w:val="T3"/>
            <w:ind w:left="446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A34C0">
            <w:rPr>
              <w:rFonts w:ascii="Times New Roman" w:hAnsi="Times New Roman" w:cs="Times New Roman"/>
              <w:b/>
              <w:sz w:val="24"/>
              <w:szCs w:val="24"/>
            </w:rPr>
            <w:t>2.2.4.1. Dış Paydaş Analizi</w:t>
          </w:r>
          <w:r w:rsidRPr="004A34C0">
            <w:rPr>
              <w:rFonts w:ascii="Times New Roman" w:hAnsi="Times New Roman" w:cs="Times New Roman"/>
              <w:b/>
              <w:sz w:val="24"/>
              <w:szCs w:val="24"/>
            </w:rPr>
            <w:ptab w:relativeTo="margin" w:alignment="right" w:leader="dot"/>
          </w:r>
          <w:r w:rsidR="00466146" w:rsidRPr="004A34C0">
            <w:rPr>
              <w:rFonts w:ascii="Times New Roman" w:hAnsi="Times New Roman" w:cs="Times New Roman"/>
              <w:b/>
              <w:sz w:val="24"/>
              <w:szCs w:val="24"/>
            </w:rPr>
            <w:t>34</w:t>
          </w:r>
        </w:p>
        <w:p w:rsidR="0040146E" w:rsidRPr="004A34C0" w:rsidRDefault="0040146E" w:rsidP="003140F0">
          <w:pPr>
            <w:pStyle w:val="T3"/>
            <w:ind w:left="446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A34C0">
            <w:rPr>
              <w:rFonts w:ascii="Times New Roman" w:hAnsi="Times New Roman" w:cs="Times New Roman"/>
              <w:b/>
              <w:sz w:val="24"/>
              <w:szCs w:val="24"/>
            </w:rPr>
            <w:t xml:space="preserve">2.2.4.2. İç Paydaş Analizi </w:t>
          </w:r>
          <w:r w:rsidRPr="004A34C0">
            <w:rPr>
              <w:rFonts w:ascii="Times New Roman" w:hAnsi="Times New Roman" w:cs="Times New Roman"/>
              <w:b/>
              <w:sz w:val="24"/>
              <w:szCs w:val="24"/>
            </w:rPr>
            <w:ptab w:relativeTo="margin" w:alignment="right" w:leader="dot"/>
          </w:r>
          <w:r w:rsidR="00466146" w:rsidRPr="004A34C0">
            <w:rPr>
              <w:rFonts w:ascii="Times New Roman" w:hAnsi="Times New Roman" w:cs="Times New Roman"/>
              <w:b/>
              <w:sz w:val="24"/>
              <w:szCs w:val="24"/>
            </w:rPr>
            <w:t>3</w:t>
          </w:r>
          <w:r w:rsidRPr="004A34C0">
            <w:rPr>
              <w:rFonts w:ascii="Times New Roman" w:hAnsi="Times New Roman" w:cs="Times New Roman"/>
              <w:b/>
              <w:sz w:val="24"/>
              <w:szCs w:val="24"/>
            </w:rPr>
            <w:t>6</w:t>
          </w:r>
        </w:p>
        <w:p w:rsidR="0040146E" w:rsidRPr="004A34C0" w:rsidRDefault="0040146E" w:rsidP="003140F0">
          <w:pPr>
            <w:pStyle w:val="T3"/>
            <w:ind w:left="446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A34C0">
            <w:rPr>
              <w:rFonts w:ascii="Times New Roman" w:hAnsi="Times New Roman" w:cs="Times New Roman"/>
              <w:b/>
              <w:sz w:val="24"/>
              <w:szCs w:val="24"/>
            </w:rPr>
            <w:t xml:space="preserve">   2.2.4.2.1. Kurum Kültürü Analizi </w:t>
          </w:r>
          <w:r w:rsidRPr="004A34C0">
            <w:rPr>
              <w:rFonts w:ascii="Times New Roman" w:hAnsi="Times New Roman" w:cs="Times New Roman"/>
              <w:b/>
              <w:sz w:val="24"/>
              <w:szCs w:val="24"/>
            </w:rPr>
            <w:ptab w:relativeTo="margin" w:alignment="right" w:leader="dot"/>
          </w:r>
          <w:r w:rsidR="00466146" w:rsidRPr="004A34C0">
            <w:rPr>
              <w:rFonts w:ascii="Times New Roman" w:hAnsi="Times New Roman" w:cs="Times New Roman"/>
              <w:b/>
              <w:sz w:val="24"/>
              <w:szCs w:val="24"/>
            </w:rPr>
            <w:t>37</w:t>
          </w:r>
        </w:p>
        <w:p w:rsidR="0040146E" w:rsidRPr="004A34C0" w:rsidRDefault="0040146E" w:rsidP="003140F0">
          <w:pPr>
            <w:pStyle w:val="T3"/>
            <w:ind w:left="446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A34C0">
            <w:rPr>
              <w:rFonts w:ascii="Times New Roman" w:hAnsi="Times New Roman" w:cs="Times New Roman"/>
              <w:b/>
              <w:sz w:val="24"/>
              <w:szCs w:val="24"/>
            </w:rPr>
            <w:t xml:space="preserve">   2.2.4.2.2. İdari Personel Memnuniyet Anketi </w:t>
          </w:r>
          <w:r w:rsidRPr="004A34C0">
            <w:rPr>
              <w:rFonts w:ascii="Times New Roman" w:hAnsi="Times New Roman" w:cs="Times New Roman"/>
              <w:b/>
              <w:sz w:val="24"/>
              <w:szCs w:val="24"/>
            </w:rPr>
            <w:ptab w:relativeTo="margin" w:alignment="right" w:leader="dot"/>
          </w:r>
          <w:r w:rsidR="00466146" w:rsidRPr="004A34C0">
            <w:rPr>
              <w:rFonts w:ascii="Times New Roman" w:hAnsi="Times New Roman" w:cs="Times New Roman"/>
              <w:b/>
              <w:sz w:val="24"/>
              <w:szCs w:val="24"/>
            </w:rPr>
            <w:t>39</w:t>
          </w:r>
        </w:p>
        <w:p w:rsidR="0040146E" w:rsidRPr="004A34C0" w:rsidRDefault="0040146E" w:rsidP="003140F0">
          <w:pPr>
            <w:pStyle w:val="T2"/>
            <w:ind w:left="216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A34C0">
            <w:rPr>
              <w:rFonts w:ascii="Times New Roman" w:hAnsi="Times New Roman" w:cs="Times New Roman"/>
              <w:b/>
              <w:sz w:val="24"/>
              <w:szCs w:val="24"/>
            </w:rPr>
            <w:t xml:space="preserve">2.2.5. KURUM İÇİ ANALİZ </w:t>
          </w:r>
          <w:r w:rsidRPr="004A34C0">
            <w:rPr>
              <w:rFonts w:ascii="Times New Roman" w:hAnsi="Times New Roman" w:cs="Times New Roman"/>
              <w:b/>
              <w:sz w:val="24"/>
              <w:szCs w:val="24"/>
            </w:rPr>
            <w:ptab w:relativeTo="margin" w:alignment="right" w:leader="dot"/>
          </w:r>
          <w:r w:rsidR="00466146" w:rsidRPr="004A34C0">
            <w:rPr>
              <w:rFonts w:ascii="Times New Roman" w:hAnsi="Times New Roman" w:cs="Times New Roman"/>
              <w:b/>
              <w:sz w:val="24"/>
              <w:szCs w:val="24"/>
            </w:rPr>
            <w:t>44</w:t>
          </w:r>
        </w:p>
        <w:p w:rsidR="0040146E" w:rsidRPr="004A34C0" w:rsidRDefault="0040146E" w:rsidP="003140F0">
          <w:pPr>
            <w:pStyle w:val="T3"/>
            <w:ind w:left="446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A34C0">
            <w:rPr>
              <w:rFonts w:ascii="Times New Roman" w:hAnsi="Times New Roman" w:cs="Times New Roman"/>
              <w:b/>
              <w:sz w:val="24"/>
              <w:szCs w:val="24"/>
            </w:rPr>
            <w:t xml:space="preserve">2.2.5.1. Fiziki Kaynak Analizi </w:t>
          </w:r>
          <w:r w:rsidRPr="004A34C0">
            <w:rPr>
              <w:rFonts w:ascii="Times New Roman" w:hAnsi="Times New Roman" w:cs="Times New Roman"/>
              <w:b/>
              <w:sz w:val="24"/>
              <w:szCs w:val="24"/>
            </w:rPr>
            <w:ptab w:relativeTo="margin" w:alignment="right" w:leader="dot"/>
          </w:r>
          <w:r w:rsidR="00466146" w:rsidRPr="004A34C0">
            <w:rPr>
              <w:rFonts w:ascii="Times New Roman" w:hAnsi="Times New Roman" w:cs="Times New Roman"/>
              <w:b/>
              <w:sz w:val="24"/>
              <w:szCs w:val="24"/>
            </w:rPr>
            <w:t>47</w:t>
          </w:r>
        </w:p>
        <w:p w:rsidR="0040146E" w:rsidRPr="004A34C0" w:rsidRDefault="0040146E" w:rsidP="003140F0">
          <w:pPr>
            <w:pStyle w:val="T3"/>
            <w:ind w:left="446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A34C0">
            <w:rPr>
              <w:rFonts w:ascii="Times New Roman" w:hAnsi="Times New Roman" w:cs="Times New Roman"/>
              <w:b/>
              <w:sz w:val="24"/>
              <w:szCs w:val="24"/>
            </w:rPr>
            <w:t xml:space="preserve">2.2.5.2. Teknoloji ve Bilişim Altyapısı </w:t>
          </w:r>
          <w:r w:rsidRPr="004A34C0">
            <w:rPr>
              <w:rFonts w:ascii="Times New Roman" w:hAnsi="Times New Roman" w:cs="Times New Roman"/>
              <w:b/>
              <w:sz w:val="24"/>
              <w:szCs w:val="24"/>
            </w:rPr>
            <w:ptab w:relativeTo="margin" w:alignment="right" w:leader="dot"/>
          </w:r>
          <w:r w:rsidR="00466146" w:rsidRPr="004A34C0">
            <w:rPr>
              <w:rFonts w:ascii="Times New Roman" w:hAnsi="Times New Roman" w:cs="Times New Roman"/>
              <w:b/>
              <w:sz w:val="24"/>
              <w:szCs w:val="24"/>
            </w:rPr>
            <w:t>50</w:t>
          </w:r>
        </w:p>
        <w:p w:rsidR="0040146E" w:rsidRPr="004A34C0" w:rsidRDefault="0040146E" w:rsidP="003140F0">
          <w:pPr>
            <w:spacing w:after="100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A34C0">
            <w:rPr>
              <w:rFonts w:ascii="Times New Roman" w:hAnsi="Times New Roman" w:cs="Times New Roman"/>
              <w:b/>
              <w:sz w:val="24"/>
              <w:szCs w:val="24"/>
            </w:rPr>
            <w:t xml:space="preserve">   2.2.6. PESTLE ANALİZİ</w:t>
          </w:r>
          <w:r w:rsidRPr="004A34C0">
            <w:rPr>
              <w:rFonts w:ascii="Times New Roman" w:hAnsi="Times New Roman" w:cs="Times New Roman"/>
              <w:b/>
              <w:sz w:val="24"/>
              <w:szCs w:val="24"/>
            </w:rPr>
            <w:ptab w:relativeTo="margin" w:alignment="right" w:leader="dot"/>
          </w:r>
          <w:r w:rsidRPr="004A34C0">
            <w:rPr>
              <w:rFonts w:ascii="Times New Roman" w:hAnsi="Times New Roman" w:cs="Times New Roman"/>
              <w:b/>
              <w:sz w:val="24"/>
              <w:szCs w:val="24"/>
            </w:rPr>
            <w:t>5</w:t>
          </w:r>
          <w:r w:rsidR="00466146" w:rsidRPr="004A34C0">
            <w:rPr>
              <w:rFonts w:ascii="Times New Roman" w:hAnsi="Times New Roman" w:cs="Times New Roman"/>
              <w:b/>
              <w:sz w:val="24"/>
              <w:szCs w:val="24"/>
            </w:rPr>
            <w:t>1</w:t>
          </w:r>
        </w:p>
        <w:p w:rsidR="0040146E" w:rsidRPr="004A34C0" w:rsidRDefault="0040146E" w:rsidP="003140F0">
          <w:pPr>
            <w:spacing w:after="100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A34C0">
            <w:rPr>
              <w:rFonts w:ascii="Times New Roman" w:hAnsi="Times New Roman" w:cs="Times New Roman"/>
              <w:b/>
              <w:sz w:val="24"/>
              <w:szCs w:val="24"/>
            </w:rPr>
            <w:t xml:space="preserve">   2.2.7. GZFT ANALİZİ</w:t>
          </w:r>
          <w:r w:rsidRPr="004A34C0">
            <w:rPr>
              <w:rFonts w:ascii="Times New Roman" w:hAnsi="Times New Roman" w:cs="Times New Roman"/>
              <w:b/>
              <w:sz w:val="24"/>
              <w:szCs w:val="24"/>
            </w:rPr>
            <w:ptab w:relativeTo="margin" w:alignment="right" w:leader="dot"/>
          </w:r>
          <w:r w:rsidRPr="004A34C0">
            <w:rPr>
              <w:rFonts w:ascii="Times New Roman" w:hAnsi="Times New Roman" w:cs="Times New Roman"/>
              <w:b/>
              <w:sz w:val="24"/>
              <w:szCs w:val="24"/>
            </w:rPr>
            <w:t>5</w:t>
          </w:r>
          <w:r w:rsidR="00466146" w:rsidRPr="004A34C0">
            <w:rPr>
              <w:rFonts w:ascii="Times New Roman" w:hAnsi="Times New Roman" w:cs="Times New Roman"/>
              <w:b/>
              <w:sz w:val="24"/>
              <w:szCs w:val="24"/>
            </w:rPr>
            <w:t>4</w:t>
          </w:r>
        </w:p>
        <w:p w:rsidR="0040146E" w:rsidRPr="004A34C0" w:rsidRDefault="0040146E" w:rsidP="003140F0">
          <w:pPr>
            <w:spacing w:after="10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40146E" w:rsidRPr="004A34C0" w:rsidRDefault="0040146E" w:rsidP="003140F0">
          <w:pPr>
            <w:spacing w:after="10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A34C0">
            <w:rPr>
              <w:rFonts w:ascii="Times New Roman" w:hAnsi="Times New Roman" w:cs="Times New Roman"/>
              <w:b/>
              <w:sz w:val="24"/>
              <w:szCs w:val="24"/>
            </w:rPr>
            <w:t>BÖLÜM 3: GELECEĞE BAKIŞ VE STRATEJİ GELİŞTİRME</w:t>
          </w:r>
        </w:p>
        <w:p w:rsidR="0040146E" w:rsidRPr="004A34C0" w:rsidRDefault="0040146E" w:rsidP="003140F0">
          <w:pPr>
            <w:spacing w:after="100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A34C0">
            <w:rPr>
              <w:rFonts w:ascii="Times New Roman" w:hAnsi="Times New Roman" w:cs="Times New Roman"/>
              <w:b/>
              <w:sz w:val="24"/>
              <w:szCs w:val="24"/>
            </w:rPr>
            <w:t>3.1.  MİSYON</w:t>
          </w:r>
          <w:r w:rsidRPr="004A34C0">
            <w:rPr>
              <w:rFonts w:ascii="Times New Roman" w:hAnsi="Times New Roman" w:cs="Times New Roman"/>
              <w:b/>
              <w:sz w:val="24"/>
              <w:szCs w:val="24"/>
            </w:rPr>
            <w:ptab w:relativeTo="margin" w:alignment="right" w:leader="dot"/>
          </w:r>
          <w:r w:rsidR="00466146" w:rsidRPr="004A34C0">
            <w:rPr>
              <w:rFonts w:ascii="Times New Roman" w:hAnsi="Times New Roman" w:cs="Times New Roman"/>
              <w:b/>
              <w:sz w:val="24"/>
              <w:szCs w:val="24"/>
            </w:rPr>
            <w:t>58</w:t>
          </w:r>
        </w:p>
        <w:p w:rsidR="0040146E" w:rsidRPr="004A34C0" w:rsidRDefault="0040146E" w:rsidP="003140F0">
          <w:pPr>
            <w:spacing w:after="100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A34C0">
            <w:rPr>
              <w:rFonts w:ascii="Times New Roman" w:hAnsi="Times New Roman" w:cs="Times New Roman"/>
              <w:b/>
              <w:sz w:val="24"/>
              <w:szCs w:val="24"/>
            </w:rPr>
            <w:t>3.2. VİZYON</w:t>
          </w:r>
          <w:r w:rsidRPr="004A34C0">
            <w:rPr>
              <w:rFonts w:ascii="Times New Roman" w:hAnsi="Times New Roman" w:cs="Times New Roman"/>
              <w:b/>
              <w:sz w:val="24"/>
              <w:szCs w:val="24"/>
            </w:rPr>
            <w:ptab w:relativeTo="margin" w:alignment="right" w:leader="dot"/>
          </w:r>
          <w:r w:rsidR="00466146" w:rsidRPr="004A34C0">
            <w:rPr>
              <w:rFonts w:ascii="Times New Roman" w:hAnsi="Times New Roman" w:cs="Times New Roman"/>
              <w:b/>
              <w:sz w:val="24"/>
              <w:szCs w:val="24"/>
            </w:rPr>
            <w:t>58</w:t>
          </w:r>
        </w:p>
        <w:p w:rsidR="0040146E" w:rsidRPr="004A34C0" w:rsidRDefault="0040146E" w:rsidP="003140F0">
          <w:pPr>
            <w:spacing w:after="100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A34C0">
            <w:rPr>
              <w:rFonts w:ascii="Times New Roman" w:hAnsi="Times New Roman" w:cs="Times New Roman"/>
              <w:b/>
              <w:sz w:val="24"/>
              <w:szCs w:val="24"/>
            </w:rPr>
            <w:t>3.3. TEMEL DEĞERLER</w:t>
          </w:r>
          <w:r w:rsidRPr="004A34C0">
            <w:rPr>
              <w:rFonts w:ascii="Times New Roman" w:hAnsi="Times New Roman" w:cs="Times New Roman"/>
              <w:b/>
              <w:sz w:val="24"/>
              <w:szCs w:val="24"/>
            </w:rPr>
            <w:ptab w:relativeTo="margin" w:alignment="right" w:leader="dot"/>
          </w:r>
          <w:r w:rsidR="00466146" w:rsidRPr="004A34C0">
            <w:rPr>
              <w:rFonts w:ascii="Times New Roman" w:hAnsi="Times New Roman" w:cs="Times New Roman"/>
              <w:b/>
              <w:sz w:val="24"/>
              <w:szCs w:val="24"/>
            </w:rPr>
            <w:t>58</w:t>
          </w:r>
        </w:p>
        <w:p w:rsidR="0040146E" w:rsidRPr="004A34C0" w:rsidRDefault="0040146E" w:rsidP="003140F0">
          <w:pPr>
            <w:pStyle w:val="ListeParagraf"/>
            <w:spacing w:after="100"/>
            <w:ind w:left="0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A34C0">
            <w:rPr>
              <w:rFonts w:ascii="Times New Roman" w:hAnsi="Times New Roman" w:cs="Times New Roman"/>
              <w:b/>
              <w:sz w:val="24"/>
              <w:szCs w:val="24"/>
            </w:rPr>
            <w:t>3.4. STRATEJİ GELİŞTİRME</w:t>
          </w:r>
          <w:r w:rsidRPr="004A34C0">
            <w:rPr>
              <w:rFonts w:ascii="Times New Roman" w:hAnsi="Times New Roman" w:cs="Times New Roman"/>
              <w:b/>
              <w:sz w:val="24"/>
              <w:szCs w:val="24"/>
            </w:rPr>
            <w:ptab w:relativeTo="margin" w:alignment="right" w:leader="dot"/>
          </w:r>
          <w:r w:rsidR="00466146" w:rsidRPr="004A34C0">
            <w:rPr>
              <w:rFonts w:ascii="Times New Roman" w:hAnsi="Times New Roman" w:cs="Times New Roman"/>
              <w:b/>
              <w:sz w:val="24"/>
              <w:szCs w:val="24"/>
            </w:rPr>
            <w:t>58</w:t>
          </w:r>
        </w:p>
        <w:p w:rsidR="0040146E" w:rsidRPr="004A34C0" w:rsidRDefault="0040146E" w:rsidP="003140F0">
          <w:pPr>
            <w:pStyle w:val="T2"/>
            <w:ind w:left="216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A34C0">
            <w:rPr>
              <w:rFonts w:ascii="Times New Roman" w:hAnsi="Times New Roman" w:cs="Times New Roman"/>
              <w:b/>
              <w:sz w:val="24"/>
              <w:szCs w:val="24"/>
            </w:rPr>
            <w:t xml:space="preserve">3.4.1. AMAÇLAR </w:t>
          </w:r>
          <w:r w:rsidRPr="004A34C0">
            <w:rPr>
              <w:rFonts w:ascii="Times New Roman" w:hAnsi="Times New Roman" w:cs="Times New Roman"/>
              <w:b/>
              <w:sz w:val="24"/>
              <w:szCs w:val="24"/>
            </w:rPr>
            <w:ptab w:relativeTo="margin" w:alignment="right" w:leader="dot"/>
          </w:r>
          <w:r w:rsidRPr="004A34C0">
            <w:rPr>
              <w:rFonts w:ascii="Times New Roman" w:hAnsi="Times New Roman" w:cs="Times New Roman"/>
              <w:b/>
              <w:sz w:val="24"/>
              <w:szCs w:val="24"/>
            </w:rPr>
            <w:t>5</w:t>
          </w:r>
          <w:r w:rsidR="00466146" w:rsidRPr="004A34C0">
            <w:rPr>
              <w:rFonts w:ascii="Times New Roman" w:hAnsi="Times New Roman" w:cs="Times New Roman"/>
              <w:b/>
              <w:sz w:val="24"/>
              <w:szCs w:val="24"/>
            </w:rPr>
            <w:t>8</w:t>
          </w:r>
        </w:p>
        <w:p w:rsidR="0040146E" w:rsidRPr="004A34C0" w:rsidRDefault="0040146E" w:rsidP="003140F0">
          <w:pPr>
            <w:spacing w:after="100"/>
            <w:ind w:right="-142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A34C0">
            <w:rPr>
              <w:rFonts w:ascii="Times New Roman" w:hAnsi="Times New Roman" w:cs="Times New Roman"/>
              <w:b/>
              <w:sz w:val="24"/>
              <w:szCs w:val="24"/>
            </w:rPr>
            <w:t xml:space="preserve">    3.4.2. HEDEF KARTLARI </w:t>
          </w:r>
          <w:r w:rsidRPr="004A34C0">
            <w:rPr>
              <w:rFonts w:ascii="Times New Roman" w:hAnsi="Times New Roman" w:cs="Times New Roman"/>
              <w:b/>
              <w:sz w:val="24"/>
              <w:szCs w:val="24"/>
            </w:rPr>
            <w:ptab w:relativeTo="margin" w:alignment="right" w:leader="dot"/>
          </w:r>
          <w:r w:rsidRPr="004A34C0">
            <w:rPr>
              <w:rFonts w:ascii="Times New Roman" w:hAnsi="Times New Roman" w:cs="Times New Roman"/>
              <w:b/>
              <w:sz w:val="24"/>
              <w:szCs w:val="24"/>
            </w:rPr>
            <w:t>5</w:t>
          </w:r>
          <w:r w:rsidR="00466146" w:rsidRPr="004A34C0">
            <w:rPr>
              <w:rFonts w:ascii="Times New Roman" w:hAnsi="Times New Roman" w:cs="Times New Roman"/>
              <w:b/>
              <w:sz w:val="24"/>
              <w:szCs w:val="24"/>
            </w:rPr>
            <w:t>9</w:t>
          </w:r>
        </w:p>
        <w:p w:rsidR="0040146E" w:rsidRPr="004A34C0" w:rsidRDefault="0040146E" w:rsidP="003140F0">
          <w:pPr>
            <w:pStyle w:val="T2"/>
            <w:ind w:left="216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A34C0">
            <w:rPr>
              <w:rFonts w:ascii="Times New Roman" w:hAnsi="Times New Roman" w:cs="Times New Roman"/>
              <w:b/>
              <w:sz w:val="24"/>
              <w:szCs w:val="24"/>
            </w:rPr>
            <w:t xml:space="preserve">3.4.3. MALİYETLENDİRME </w:t>
          </w:r>
          <w:r w:rsidRPr="004A34C0">
            <w:rPr>
              <w:rFonts w:ascii="Times New Roman" w:hAnsi="Times New Roman" w:cs="Times New Roman"/>
              <w:b/>
              <w:sz w:val="24"/>
              <w:szCs w:val="24"/>
            </w:rPr>
            <w:ptab w:relativeTo="margin" w:alignment="right" w:leader="dot"/>
          </w:r>
          <w:r w:rsidR="00466146" w:rsidRPr="004A34C0">
            <w:rPr>
              <w:rFonts w:ascii="Times New Roman" w:hAnsi="Times New Roman" w:cs="Times New Roman"/>
              <w:b/>
              <w:sz w:val="24"/>
              <w:szCs w:val="24"/>
            </w:rPr>
            <w:t>88</w:t>
          </w:r>
        </w:p>
        <w:p w:rsidR="0040146E" w:rsidRPr="004A34C0" w:rsidRDefault="0040146E" w:rsidP="003140F0">
          <w:pPr>
            <w:spacing w:after="100"/>
            <w:ind w:right="-142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A34C0">
            <w:rPr>
              <w:rFonts w:ascii="Times New Roman" w:hAnsi="Times New Roman" w:cs="Times New Roman"/>
              <w:b/>
              <w:sz w:val="24"/>
              <w:szCs w:val="24"/>
            </w:rPr>
            <w:t xml:space="preserve">3.5. İZLEME VE DEĞERLENDİRME </w:t>
          </w:r>
          <w:r w:rsidRPr="004A34C0">
            <w:rPr>
              <w:rFonts w:ascii="Times New Roman" w:hAnsi="Times New Roman" w:cs="Times New Roman"/>
              <w:b/>
              <w:sz w:val="24"/>
              <w:szCs w:val="24"/>
            </w:rPr>
            <w:ptab w:relativeTo="margin" w:alignment="right" w:leader="dot"/>
          </w:r>
          <w:r w:rsidR="00466146" w:rsidRPr="004A34C0">
            <w:rPr>
              <w:rFonts w:ascii="Times New Roman" w:hAnsi="Times New Roman" w:cs="Times New Roman"/>
              <w:b/>
              <w:sz w:val="24"/>
              <w:szCs w:val="24"/>
            </w:rPr>
            <w:t>91</w:t>
          </w:r>
        </w:p>
        <w:p w:rsidR="005A59D6" w:rsidRPr="004A34C0" w:rsidRDefault="000F441E" w:rsidP="003140F0">
          <w:pPr>
            <w:spacing w:after="100"/>
            <w:rPr>
              <w:rFonts w:ascii="Times New Roman" w:hAnsi="Times New Roman" w:cs="Times New Roman"/>
              <w:b/>
              <w:sz w:val="24"/>
              <w:szCs w:val="24"/>
            </w:rPr>
          </w:pPr>
        </w:p>
      </w:sdtContent>
    </w:sdt>
    <w:sectPr w:rsidR="005A59D6" w:rsidRPr="004A34C0" w:rsidSect="0017150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166" w:rsidRDefault="005A1166" w:rsidP="005A59D6">
      <w:pPr>
        <w:spacing w:after="0" w:line="240" w:lineRule="auto"/>
      </w:pPr>
      <w:r>
        <w:separator/>
      </w:r>
    </w:p>
  </w:endnote>
  <w:endnote w:type="continuationSeparator" w:id="0">
    <w:p w:rsidR="005A1166" w:rsidRDefault="005A1166" w:rsidP="005A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166" w:rsidRDefault="005A1166" w:rsidP="005A59D6">
      <w:pPr>
        <w:spacing w:after="0" w:line="240" w:lineRule="auto"/>
      </w:pPr>
      <w:r>
        <w:separator/>
      </w:r>
    </w:p>
  </w:footnote>
  <w:footnote w:type="continuationSeparator" w:id="0">
    <w:p w:rsidR="005A1166" w:rsidRDefault="005A1166" w:rsidP="005A5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4C0" w:rsidRPr="004A34C0" w:rsidRDefault="004A34C0" w:rsidP="004A34C0">
    <w:pPr>
      <w:autoSpaceDE w:val="0"/>
      <w:autoSpaceDN w:val="0"/>
      <w:adjustRightInd w:val="0"/>
      <w:spacing w:after="100" w:line="240" w:lineRule="auto"/>
      <w:jc w:val="center"/>
      <w:outlineLvl w:val="8"/>
      <w:rPr>
        <w:rFonts w:ascii="Times New Roman" w:hAnsi="Times New Roman" w:cs="Times New Roman"/>
        <w:sz w:val="24"/>
        <w:szCs w:val="24"/>
      </w:rPr>
    </w:pPr>
    <w:r w:rsidRPr="005A59D6">
      <w:rPr>
        <w:rFonts w:ascii="Times New Roman" w:hAnsi="Times New Roman" w:cs="Times New Roman"/>
        <w:sz w:val="24"/>
        <w:szCs w:val="24"/>
      </w:rPr>
      <w:t>Karabük Belediyesi 2020-2024 Stratejik Planı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46E"/>
    <w:rsid w:val="000F441E"/>
    <w:rsid w:val="00171502"/>
    <w:rsid w:val="0025447C"/>
    <w:rsid w:val="003140F0"/>
    <w:rsid w:val="0040146E"/>
    <w:rsid w:val="00445778"/>
    <w:rsid w:val="00466146"/>
    <w:rsid w:val="004A34C0"/>
    <w:rsid w:val="004D2691"/>
    <w:rsid w:val="004F5ECD"/>
    <w:rsid w:val="005A1166"/>
    <w:rsid w:val="005A23E2"/>
    <w:rsid w:val="005A59D6"/>
    <w:rsid w:val="008F575E"/>
    <w:rsid w:val="00901ADE"/>
    <w:rsid w:val="00A80781"/>
    <w:rsid w:val="00F02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46E"/>
  </w:style>
  <w:style w:type="paragraph" w:styleId="Balk1">
    <w:name w:val="heading 1"/>
    <w:basedOn w:val="Normal"/>
    <w:next w:val="Normal"/>
    <w:link w:val="Balk1Char"/>
    <w:uiPriority w:val="9"/>
    <w:qFormat/>
    <w:rsid w:val="004014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aliases w:val="içindekiler vb,List Paragraph,LİSTE PARAF,KODLAMA,ALT BAŞLIK"/>
    <w:basedOn w:val="Normal"/>
    <w:link w:val="ListeParagrafChar"/>
    <w:uiPriority w:val="34"/>
    <w:qFormat/>
    <w:rsid w:val="0040146E"/>
    <w:pPr>
      <w:ind w:left="720"/>
      <w:contextualSpacing/>
    </w:pPr>
  </w:style>
  <w:style w:type="character" w:customStyle="1" w:styleId="ListeParagrafChar">
    <w:name w:val="Liste Paragraf Char"/>
    <w:aliases w:val="içindekiler vb Char,List Paragraph Char,LİSTE PARAF Char,KODLAMA Char,ALT BAŞLIK Char"/>
    <w:link w:val="ListeParagraf"/>
    <w:uiPriority w:val="34"/>
    <w:locked/>
    <w:rsid w:val="0040146E"/>
  </w:style>
  <w:style w:type="character" w:customStyle="1" w:styleId="Balk1Char">
    <w:name w:val="Başlık 1 Char"/>
    <w:basedOn w:val="VarsaylanParagrafYazTipi"/>
    <w:link w:val="Balk1"/>
    <w:uiPriority w:val="9"/>
    <w:rsid w:val="004014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Bal">
    <w:name w:val="TOC Heading"/>
    <w:basedOn w:val="Balk1"/>
    <w:next w:val="Normal"/>
    <w:uiPriority w:val="39"/>
    <w:unhideWhenUsed/>
    <w:qFormat/>
    <w:rsid w:val="0040146E"/>
    <w:pPr>
      <w:outlineLvl w:val="9"/>
    </w:pPr>
  </w:style>
  <w:style w:type="paragraph" w:styleId="T2">
    <w:name w:val="toc 2"/>
    <w:basedOn w:val="Normal"/>
    <w:next w:val="Normal"/>
    <w:autoRedefine/>
    <w:uiPriority w:val="39"/>
    <w:unhideWhenUsed/>
    <w:qFormat/>
    <w:rsid w:val="0040146E"/>
    <w:pPr>
      <w:spacing w:after="100"/>
      <w:ind w:left="220"/>
    </w:pPr>
    <w:rPr>
      <w:rFonts w:eastAsiaTheme="minorEastAsia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40146E"/>
    <w:pPr>
      <w:spacing w:after="100"/>
    </w:pPr>
    <w:rPr>
      <w:rFonts w:eastAsiaTheme="minorEastAsia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40146E"/>
    <w:pPr>
      <w:spacing w:after="100"/>
      <w:ind w:left="440"/>
    </w:pPr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0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146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5A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A59D6"/>
  </w:style>
  <w:style w:type="paragraph" w:styleId="Altbilgi">
    <w:name w:val="footer"/>
    <w:basedOn w:val="Normal"/>
    <w:link w:val="AltbilgiChar"/>
    <w:uiPriority w:val="99"/>
    <w:semiHidden/>
    <w:unhideWhenUsed/>
    <w:rsid w:val="005A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A5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7</cp:revision>
  <dcterms:created xsi:type="dcterms:W3CDTF">2019-09-27T14:00:00Z</dcterms:created>
  <dcterms:modified xsi:type="dcterms:W3CDTF">2019-10-08T12:27:00Z</dcterms:modified>
</cp:coreProperties>
</file>